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39816" w14:textId="38B325FE" w:rsidR="00C00D7E" w:rsidRDefault="00C00D7E">
      <w:pPr>
        <w:pStyle w:val="Standard"/>
        <w:shd w:val="clear" w:color="auto" w:fill="FFFFFF"/>
        <w:spacing w:after="0"/>
        <w:ind w:firstLine="708"/>
        <w:jc w:val="center"/>
      </w:pPr>
    </w:p>
    <w:p w14:paraId="4DEE66D2" w14:textId="77777777" w:rsidR="00C00D7E" w:rsidRDefault="00D65E0D">
      <w:pPr>
        <w:pStyle w:val="Standard"/>
        <w:shd w:val="clear" w:color="auto" w:fill="FFFFFF"/>
        <w:spacing w:after="0"/>
        <w:jc w:val="both"/>
        <w:rPr>
          <w:rFonts w:ascii="Arial Nova Light" w:eastAsia="Times New Roman" w:hAnsi="Arial Nova Light"/>
          <w:b/>
          <w:bCs/>
          <w:sz w:val="24"/>
          <w:szCs w:val="24"/>
        </w:rPr>
      </w:pPr>
      <w:r>
        <w:rPr>
          <w:rFonts w:ascii="Arial Nova Light" w:eastAsia="Times New Roman" w:hAnsi="Arial Nova Light"/>
          <w:b/>
          <w:bCs/>
          <w:sz w:val="24"/>
          <w:szCs w:val="24"/>
        </w:rPr>
        <w:tab/>
      </w:r>
      <w:r>
        <w:rPr>
          <w:rFonts w:ascii="Arial Nova Light" w:eastAsia="Times New Roman" w:hAnsi="Arial Nova Light"/>
          <w:b/>
          <w:bCs/>
          <w:sz w:val="24"/>
          <w:szCs w:val="24"/>
        </w:rPr>
        <w:tab/>
      </w:r>
    </w:p>
    <w:p w14:paraId="4DEB7688" w14:textId="77777777" w:rsidR="00C00D7E" w:rsidRDefault="00C00D7E">
      <w:pPr>
        <w:pStyle w:val="Standard"/>
        <w:shd w:val="clear" w:color="auto" w:fill="FFFFFF"/>
        <w:spacing w:after="0"/>
        <w:jc w:val="both"/>
        <w:rPr>
          <w:rFonts w:ascii="Arial Nova Light" w:eastAsia="Times New Roman" w:hAnsi="Arial Nova Light"/>
          <w:b/>
          <w:bCs/>
          <w:sz w:val="24"/>
          <w:szCs w:val="24"/>
        </w:rPr>
      </w:pPr>
    </w:p>
    <w:p w14:paraId="21BD3474" w14:textId="77777777" w:rsidR="00C00D7E" w:rsidRDefault="00C00D7E">
      <w:pPr>
        <w:pStyle w:val="Standard"/>
        <w:shd w:val="clear" w:color="auto" w:fill="FFFFFF"/>
        <w:spacing w:after="0"/>
        <w:jc w:val="both"/>
        <w:rPr>
          <w:rFonts w:ascii="Arial Nova Light" w:eastAsia="Times New Roman" w:hAnsi="Arial Nova Light"/>
          <w:b/>
          <w:bCs/>
          <w:sz w:val="24"/>
          <w:szCs w:val="24"/>
        </w:rPr>
      </w:pPr>
    </w:p>
    <w:p w14:paraId="7292138A" w14:textId="77777777" w:rsidR="00C00D7E" w:rsidRDefault="00C00D7E">
      <w:pPr>
        <w:pStyle w:val="Standard"/>
        <w:shd w:val="clear" w:color="auto" w:fill="FFFFFF"/>
        <w:spacing w:after="0"/>
        <w:jc w:val="both"/>
        <w:rPr>
          <w:rFonts w:ascii="Arial Nova Light" w:eastAsia="Times New Roman" w:hAnsi="Arial Nova Light"/>
          <w:b/>
          <w:bCs/>
          <w:sz w:val="24"/>
          <w:szCs w:val="24"/>
        </w:rPr>
      </w:pPr>
    </w:p>
    <w:p w14:paraId="69048752" w14:textId="77777777" w:rsidR="00C00D7E" w:rsidRDefault="00C00D7E">
      <w:pPr>
        <w:pStyle w:val="Standard"/>
        <w:shd w:val="clear" w:color="auto" w:fill="FFFFFF"/>
        <w:spacing w:after="0"/>
        <w:jc w:val="both"/>
        <w:rPr>
          <w:rFonts w:ascii="Arial Nova Light" w:eastAsia="Times New Roman" w:hAnsi="Arial Nova Light"/>
          <w:b/>
          <w:bCs/>
          <w:sz w:val="24"/>
          <w:szCs w:val="24"/>
        </w:rPr>
      </w:pPr>
    </w:p>
    <w:p w14:paraId="6DC84E18" w14:textId="39AD019B" w:rsidR="00C00D7E" w:rsidRDefault="00D65E0D">
      <w:pPr>
        <w:pStyle w:val="Standard"/>
        <w:shd w:val="clear" w:color="auto" w:fill="FFFFFF"/>
        <w:spacing w:after="0"/>
        <w:jc w:val="both"/>
      </w:pPr>
      <w:r>
        <w:rPr>
          <w:rFonts w:ascii="Arial Nova Light" w:eastAsia="Times New Roman" w:hAnsi="Arial Nova Light"/>
          <w:b/>
          <w:bCs/>
          <w:sz w:val="32"/>
          <w:szCs w:val="32"/>
        </w:rPr>
        <w:t xml:space="preserve">UMOWA Nr </w:t>
      </w:r>
      <w:r>
        <w:rPr>
          <w:rFonts w:ascii="Arial Nova Light" w:eastAsia="Times New Roman" w:hAnsi="Arial Nova Light"/>
          <w:b/>
          <w:bCs/>
          <w:color w:val="000000"/>
          <w:sz w:val="32"/>
          <w:szCs w:val="32"/>
        </w:rPr>
        <w:t>WSZSL…… /FZ-5</w:t>
      </w:r>
      <w:r w:rsidR="00744A15">
        <w:rPr>
          <w:rFonts w:ascii="Arial Nova Light" w:eastAsia="Times New Roman" w:hAnsi="Arial Nova Light"/>
          <w:b/>
          <w:bCs/>
          <w:color w:val="000000"/>
          <w:sz w:val="32"/>
          <w:szCs w:val="32"/>
        </w:rPr>
        <w:t>6</w:t>
      </w:r>
      <w:r>
        <w:rPr>
          <w:rFonts w:ascii="Arial Nova Light" w:eastAsia="Times New Roman" w:hAnsi="Arial Nova Light"/>
          <w:b/>
          <w:bCs/>
          <w:sz w:val="32"/>
          <w:szCs w:val="32"/>
        </w:rPr>
        <w:t>/26</w:t>
      </w:r>
    </w:p>
    <w:p w14:paraId="3868F1D8" w14:textId="77777777" w:rsidR="00C00D7E" w:rsidRDefault="00C00D7E">
      <w:pPr>
        <w:pStyle w:val="Standard"/>
        <w:shd w:val="clear" w:color="auto" w:fill="FFFFFF"/>
        <w:spacing w:after="0"/>
        <w:jc w:val="both"/>
        <w:rPr>
          <w:rFonts w:ascii="Arial Nova Light" w:eastAsia="Times New Roman" w:hAnsi="Arial Nova Light"/>
          <w:b/>
          <w:bCs/>
          <w:sz w:val="32"/>
          <w:szCs w:val="32"/>
        </w:rPr>
      </w:pPr>
    </w:p>
    <w:p w14:paraId="16664E9A" w14:textId="28D1464B" w:rsidR="008016D3" w:rsidRPr="00F76D62" w:rsidRDefault="008016D3" w:rsidP="005A01C0">
      <w:pPr>
        <w:pStyle w:val="Standard"/>
        <w:tabs>
          <w:tab w:val="left" w:pos="7665"/>
        </w:tabs>
        <w:spacing w:after="120" w:line="240" w:lineRule="atLeast"/>
        <w:rPr>
          <w:rFonts w:ascii="Aptos" w:hAnsi="Aptos"/>
          <w:color w:val="000000" w:themeColor="text1"/>
        </w:rPr>
      </w:pPr>
      <w:r w:rsidRPr="00F76D62">
        <w:rPr>
          <w:rFonts w:ascii="Arial Nova Light" w:eastAsia="NSimSun" w:hAnsi="Arial Nova Light" w:cs="Times New Roman"/>
          <w:b/>
          <w:bCs/>
          <w:color w:val="000000" w:themeColor="text1"/>
          <w:sz w:val="24"/>
          <w:szCs w:val="24"/>
          <w:lang w:eastAsia="hi-IN" w:bidi="hi-IN"/>
        </w:rPr>
        <w:t xml:space="preserve">NA </w:t>
      </w:r>
      <w:r w:rsidR="00F76D62" w:rsidRPr="00F76D62">
        <w:rPr>
          <w:rFonts w:ascii="Arial Nova Light" w:hAnsi="Arial Nova Light"/>
          <w:b/>
          <w:bCs/>
          <w:color w:val="000000" w:themeColor="text1"/>
          <w:sz w:val="24"/>
          <w:szCs w:val="24"/>
        </w:rPr>
        <w:t xml:space="preserve">ZAKUP SPRZĘTU I WYPOSAŻENIA MEDYCZNEGO </w:t>
      </w:r>
      <w:bookmarkStart w:id="0" w:name="_Hlk221181852"/>
      <w:r w:rsidR="005A01C0">
        <w:rPr>
          <w:rFonts w:ascii="Arial Nova Light" w:hAnsi="Arial Nova Light"/>
          <w:b/>
          <w:bCs/>
          <w:color w:val="000000" w:themeColor="text1"/>
          <w:sz w:val="24"/>
          <w:szCs w:val="24"/>
        </w:rPr>
        <w:br/>
      </w:r>
      <w:r w:rsidRPr="00F76D62">
        <w:rPr>
          <w:rFonts w:ascii="Arial Nova Light" w:eastAsia="NSimSun" w:hAnsi="Arial Nova Light" w:cs="Times New Roman"/>
          <w:b/>
          <w:bCs/>
          <w:color w:val="000000" w:themeColor="text1"/>
          <w:sz w:val="24"/>
          <w:szCs w:val="24"/>
          <w:lang w:eastAsia="hi-IN" w:bidi="hi-IN"/>
        </w:rPr>
        <w:t>DLA WOJEWÓDZKIEGO SZPITALA SPECJALISTYCZNEGO W LEGNICY</w:t>
      </w:r>
    </w:p>
    <w:bookmarkEnd w:id="0"/>
    <w:p w14:paraId="2D12C084" w14:textId="6DE22DD4" w:rsidR="00C00D7E" w:rsidRPr="00F76D62" w:rsidRDefault="00C00D7E">
      <w:pPr>
        <w:pStyle w:val="Standard"/>
        <w:shd w:val="clear" w:color="auto" w:fill="FFFFFF"/>
        <w:spacing w:after="0"/>
        <w:rPr>
          <w:rFonts w:ascii="Arial Nova Light" w:hAnsi="Arial Nova Light"/>
          <w:color w:val="000000" w:themeColor="text1"/>
        </w:rPr>
      </w:pPr>
    </w:p>
    <w:p w14:paraId="437041A6" w14:textId="77777777" w:rsidR="00C00D7E" w:rsidRPr="00F76D62" w:rsidRDefault="00C00D7E">
      <w:pPr>
        <w:pStyle w:val="Standard"/>
        <w:shd w:val="clear" w:color="auto" w:fill="FFFFFF"/>
        <w:spacing w:after="0"/>
        <w:jc w:val="both"/>
        <w:rPr>
          <w:rFonts w:ascii="Arial Nova Light" w:eastAsia="Times New Roman" w:hAnsi="Arial Nova Light"/>
          <w:b/>
          <w:bCs/>
          <w:color w:val="000000" w:themeColor="text1"/>
          <w:sz w:val="32"/>
          <w:szCs w:val="32"/>
        </w:rPr>
      </w:pPr>
    </w:p>
    <w:p w14:paraId="62B9C12A" w14:textId="77777777" w:rsidR="00C00D7E" w:rsidRPr="005A01C0" w:rsidRDefault="00C00D7E">
      <w:pPr>
        <w:pStyle w:val="Standard"/>
        <w:shd w:val="clear" w:color="auto" w:fill="FFFFFF"/>
        <w:spacing w:after="0"/>
        <w:jc w:val="both"/>
        <w:rPr>
          <w:rFonts w:ascii="Arial Nova Light" w:eastAsia="Times New Roman" w:hAnsi="Arial Nova Light"/>
          <w:b/>
          <w:bCs/>
          <w:sz w:val="24"/>
          <w:szCs w:val="24"/>
        </w:rPr>
      </w:pPr>
    </w:p>
    <w:p w14:paraId="29D08BB4" w14:textId="77777777" w:rsidR="008016D3" w:rsidRPr="005A01C0" w:rsidRDefault="00D65E0D">
      <w:pPr>
        <w:spacing w:after="0" w:line="240" w:lineRule="atLeast"/>
        <w:rPr>
          <w:rFonts w:ascii="Arial Nova Light" w:hAnsi="Arial Nova Light"/>
          <w:b/>
          <w:bCs/>
        </w:rPr>
      </w:pPr>
      <w:r w:rsidRPr="005A01C0">
        <w:rPr>
          <w:rFonts w:ascii="Arial Nova Light" w:hAnsi="Arial Nova Light"/>
          <w:b/>
          <w:bCs/>
        </w:rPr>
        <w:t>Zamówienie jest realizowane w ramach projektu pn.</w:t>
      </w:r>
    </w:p>
    <w:p w14:paraId="22FD7E1B" w14:textId="03AE885E" w:rsidR="008016D3" w:rsidRPr="005A01C0" w:rsidRDefault="008016D3" w:rsidP="008016D3">
      <w:pPr>
        <w:autoSpaceDE w:val="0"/>
        <w:adjustRightInd w:val="0"/>
        <w:spacing w:after="0"/>
        <w:rPr>
          <w:rFonts w:ascii="Arial Nova Light" w:eastAsiaTheme="minorHAnsi" w:hAnsi="Arial Nova Light" w:cs="Lato,Bold"/>
          <w:b/>
          <w:bCs/>
          <w:kern w:val="0"/>
          <w14:ligatures w14:val="standardContextual"/>
        </w:rPr>
      </w:pPr>
      <w:r w:rsidRPr="005A01C0">
        <w:rPr>
          <w:rFonts w:ascii="Arial Nova Light" w:hAnsi="Arial Nova Light" w:cs="Lato,Bold"/>
          <w:b/>
          <w:bCs/>
          <w:kern w:val="0"/>
        </w:rPr>
        <w:t xml:space="preserve">„Rozwój, modernizacja infrastruktury oraz zakup nowoczesnego sprzętu medycznego w Wojewódzkim Szpitalu Specjalistycznym w Legnicy w celu poprawy jakości i dostępności opieki kardiologicznej” </w:t>
      </w:r>
      <w:r w:rsidRPr="005A01C0">
        <w:rPr>
          <w:rFonts w:ascii="Arial Nova Light" w:hAnsi="Arial Nova Light"/>
          <w:b/>
          <w:bCs/>
        </w:rPr>
        <w:t xml:space="preserve">prowadzonego w ramach </w:t>
      </w:r>
      <w:r w:rsidRPr="005A01C0">
        <w:rPr>
          <w:rFonts w:ascii="Arial Nova Light" w:eastAsiaTheme="minorHAnsi" w:hAnsi="Arial Nova Light" w:cs="Lato,Bold"/>
          <w:b/>
          <w:bCs/>
          <w:kern w:val="0"/>
          <w14:ligatures w14:val="standardContextual"/>
        </w:rPr>
        <w:t>Inwestycji D1.1.1 „Rozwój i modernizacja infrastruktury centrów opieki wysokospecjalistycznej i innych podmiotów Leczniczych”</w:t>
      </w:r>
      <w:r w:rsidRPr="005A01C0">
        <w:rPr>
          <w:rFonts w:ascii="Arial Nova Light" w:hAnsi="Arial Nova Light" w:cs="Lato,Bold"/>
          <w:b/>
          <w:bCs/>
          <w:kern w:val="0"/>
        </w:rPr>
        <w:t xml:space="preserve"> realizowanego w ramach Krajowego Planu Odbudowy i Zwiększania Odporności</w:t>
      </w:r>
    </w:p>
    <w:p w14:paraId="0B345595" w14:textId="71DB9AA3" w:rsidR="00C00D7E" w:rsidRPr="005A01C0" w:rsidRDefault="00C00D7E">
      <w:pPr>
        <w:spacing w:after="0" w:line="240" w:lineRule="atLeast"/>
        <w:rPr>
          <w:rFonts w:ascii="Arial Nova Light" w:hAnsi="Arial Nova Light"/>
        </w:rPr>
      </w:pPr>
    </w:p>
    <w:p w14:paraId="71C3E920" w14:textId="77777777" w:rsidR="00C00D7E" w:rsidRDefault="00C00D7E">
      <w:pPr>
        <w:pStyle w:val="Standard"/>
        <w:shd w:val="clear" w:color="auto" w:fill="FFFFFF"/>
        <w:spacing w:after="0" w:line="240" w:lineRule="atLeast"/>
        <w:jc w:val="both"/>
        <w:rPr>
          <w:rFonts w:ascii="Arial Nova Light" w:eastAsia="Times New Roman" w:hAnsi="Arial Nova Light"/>
          <w:sz w:val="24"/>
          <w:szCs w:val="24"/>
        </w:rPr>
      </w:pPr>
    </w:p>
    <w:p w14:paraId="03D37314"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61F282E2"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0081D951" w14:textId="77777777" w:rsidR="00236E27" w:rsidRDefault="00D65E0D">
      <w:pPr>
        <w:pStyle w:val="Standard"/>
        <w:shd w:val="clear" w:color="auto" w:fill="FFFFFF"/>
        <w:spacing w:after="0"/>
        <w:jc w:val="both"/>
        <w:rPr>
          <w:rFonts w:ascii="Arial Nova Light" w:eastAsia="Times New Roman" w:hAnsi="Arial Nova Light"/>
          <w:sz w:val="24"/>
          <w:szCs w:val="24"/>
        </w:rPr>
      </w:pPr>
      <w:r>
        <w:rPr>
          <w:rFonts w:ascii="Arial Nova Light" w:eastAsia="Times New Roman" w:hAnsi="Arial Nova Light"/>
          <w:sz w:val="24"/>
          <w:szCs w:val="24"/>
        </w:rPr>
        <w:t xml:space="preserve">wraz z </w:t>
      </w:r>
    </w:p>
    <w:p w14:paraId="2F93EFEB" w14:textId="4F6FCD5D" w:rsidR="00C00D7E" w:rsidRDefault="00236E27">
      <w:pPr>
        <w:pStyle w:val="Standard"/>
        <w:shd w:val="clear" w:color="auto" w:fill="FFFFFF"/>
        <w:spacing w:after="0"/>
        <w:jc w:val="both"/>
        <w:rPr>
          <w:rFonts w:ascii="Arial Nova Light" w:eastAsia="Times New Roman" w:hAnsi="Arial Nova Light"/>
          <w:sz w:val="24"/>
          <w:szCs w:val="24"/>
        </w:rPr>
      </w:pPr>
      <w:r>
        <w:rPr>
          <w:rFonts w:ascii="Arial Nova Light" w:eastAsia="Times New Roman" w:hAnsi="Arial Nova Light"/>
          <w:sz w:val="24"/>
          <w:szCs w:val="24"/>
        </w:rPr>
        <w:t>U</w:t>
      </w:r>
      <w:r w:rsidR="00D65E0D">
        <w:rPr>
          <w:rFonts w:ascii="Arial Nova Light" w:eastAsia="Times New Roman" w:hAnsi="Arial Nova Light"/>
          <w:sz w:val="24"/>
          <w:szCs w:val="24"/>
        </w:rPr>
        <w:t>mową powierzenia przetwarzania danych osobowych</w:t>
      </w:r>
      <w:r>
        <w:rPr>
          <w:rFonts w:ascii="Arial Nova Light" w:eastAsia="Times New Roman" w:hAnsi="Arial Nova Light"/>
          <w:sz w:val="24"/>
          <w:szCs w:val="24"/>
        </w:rPr>
        <w:t xml:space="preserve"> /dotyczy części 1</w:t>
      </w:r>
      <w:r w:rsidR="000A5A21">
        <w:rPr>
          <w:rFonts w:ascii="Arial Nova Light" w:eastAsia="Times New Roman" w:hAnsi="Arial Nova Light"/>
          <w:sz w:val="24"/>
          <w:szCs w:val="24"/>
        </w:rPr>
        <w:t xml:space="preserve">, 4 i </w:t>
      </w:r>
      <w:r>
        <w:rPr>
          <w:rFonts w:ascii="Arial Nova Light" w:eastAsia="Times New Roman" w:hAnsi="Arial Nova Light"/>
          <w:sz w:val="24"/>
          <w:szCs w:val="24"/>
        </w:rPr>
        <w:t>5/</w:t>
      </w:r>
    </w:p>
    <w:p w14:paraId="5967DFB7"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00FE450E"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35ABC7D5"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1A1E147E"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0F04EA1D"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4A9600D3"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77AA7185"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60D1F779"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720FB60B"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5FC7C313"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0D938C24"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70740B8E"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2EEC358E"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36CF62E0"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4D11007E"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204CC8CD" w14:textId="77777777" w:rsidR="00C00D7E" w:rsidRDefault="00C00D7E">
      <w:pPr>
        <w:pStyle w:val="Standard"/>
        <w:shd w:val="clear" w:color="auto" w:fill="FFFFFF"/>
        <w:spacing w:after="0"/>
        <w:jc w:val="both"/>
        <w:rPr>
          <w:rFonts w:ascii="Arial Nova Light" w:eastAsia="Times New Roman" w:hAnsi="Arial Nova Light"/>
          <w:sz w:val="24"/>
          <w:szCs w:val="24"/>
        </w:rPr>
      </w:pPr>
    </w:p>
    <w:p w14:paraId="3CC030F2" w14:textId="77777777" w:rsidR="00C00D7E" w:rsidRDefault="00D65E0D">
      <w:pPr>
        <w:pStyle w:val="Akapitzli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ind w:left="0"/>
      </w:pPr>
      <w:r>
        <w:rPr>
          <w:rFonts w:ascii="Arial Nova Light" w:eastAsia="ヒラギノ角ゴ Pro W3" w:hAnsi="Arial Nova Light" w:cs="Arial"/>
          <w:lang w:eastAsia="zh-CN"/>
        </w:rPr>
        <w:t xml:space="preserve">zawarta w dniu złożenia podpisu przez ostatnią ze Stron pomiędzy: </w:t>
      </w:r>
      <w:r>
        <w:rPr>
          <w:rFonts w:ascii="Arial Nova Light" w:eastAsia="ヒラギノ角ゴ Pro W3" w:hAnsi="Arial Nova Light" w:cs="Arial"/>
          <w:i/>
          <w:iCs/>
          <w:lang w:eastAsia="zh-CN"/>
        </w:rPr>
        <w:t>(dotyczy umów podpisywanych w formie elektronicznej)</w:t>
      </w:r>
    </w:p>
    <w:p w14:paraId="342290E7" w14:textId="77777777" w:rsidR="00C00D7E" w:rsidRDefault="00D65E0D">
      <w:pPr>
        <w:pStyle w:val="Akapitzli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360" w:line="240" w:lineRule="atLeast"/>
        <w:ind w:left="0"/>
        <w:jc w:val="both"/>
      </w:pPr>
      <w:r>
        <w:rPr>
          <w:rFonts w:ascii="Arial Nova Light" w:eastAsia="ヒラギノ角ゴ Pro W3" w:hAnsi="Arial Nova Light" w:cs="Arial"/>
          <w:lang w:eastAsia="zh-CN"/>
        </w:rPr>
        <w:t xml:space="preserve">zawarta w dniu ……….w Legnicy, pomiędzy: </w:t>
      </w:r>
      <w:r>
        <w:rPr>
          <w:rFonts w:ascii="Arial Nova Light" w:eastAsia="ヒラギノ角ゴ Pro W3" w:hAnsi="Arial Nova Light" w:cs="Arial"/>
          <w:i/>
          <w:iCs/>
          <w:lang w:eastAsia="zh-CN"/>
        </w:rPr>
        <w:t>(dotyczy podpisywania umowy w formie pisemnej)</w:t>
      </w:r>
    </w:p>
    <w:p w14:paraId="2D1DB15B" w14:textId="77777777" w:rsidR="00C00D7E" w:rsidRDefault="00D65E0D">
      <w:pPr>
        <w:pStyle w:val="Standard"/>
        <w:spacing w:after="120" w:line="240" w:lineRule="atLeast"/>
        <w:jc w:val="both"/>
      </w:pPr>
      <w:r>
        <w:rPr>
          <w:rFonts w:ascii="Arial Nova Light" w:eastAsia="ヒラギノ角ゴ Pro W3" w:hAnsi="Arial Nova Light" w:cs="Arial"/>
          <w:b/>
          <w:bCs/>
          <w:sz w:val="24"/>
          <w:szCs w:val="24"/>
        </w:rPr>
        <w:lastRenderedPageBreak/>
        <w:t xml:space="preserve">Wojewódzkim Szpitalem Specjalistycznym w Legnicy Samodzielnym Publicznym Zakładem Opieki Zdrowotnej z siedzibą w Legnicy, przy ul. J. Iwaszkiewicza 5,59-220 Legnica, </w:t>
      </w:r>
      <w:r>
        <w:rPr>
          <w:rFonts w:ascii="Arial Nova Light" w:eastAsia="ヒラギノ角ゴ Pro W3" w:hAnsi="Arial Nova Light" w:cs="Arial"/>
          <w:sz w:val="24"/>
          <w:szCs w:val="24"/>
        </w:rPr>
        <w:t xml:space="preserve">wpisanym do rejestru stowarzyszeń, innych organizacji społecznych i zawodowych, fundacji oraz samodzielnych publicznych zakładów opieki zdrowotnej Krajowego Rejestru Sądowego pod numerem KRS: 0000163872, którego akta rejestrowe przechowywane są przez Sąd Rejonowy dla Wrocławia-Fabrycznej IX Wydział Gospodarczy oraz wpisanym do rejestru podmiotów wykonujących działalność leczniczą prowadzonego przez Wojewodę Dolnośląskiego pod nr 000000001953, NIP 691-22-04-853, </w:t>
      </w:r>
      <w:r>
        <w:rPr>
          <w:rFonts w:ascii="Arial Nova Light" w:hAnsi="Arial Nova Light" w:cs="Arial"/>
          <w:spacing w:val="-5"/>
          <w:sz w:val="24"/>
          <w:szCs w:val="24"/>
        </w:rPr>
        <w:t>BDO</w:t>
      </w:r>
      <w:r>
        <w:rPr>
          <w:rFonts w:ascii="Arial Nova Light" w:eastAsia="ヒラギノ角ゴ Pro W3" w:hAnsi="Arial Nova Light" w:cs="Arial"/>
          <w:sz w:val="24"/>
          <w:szCs w:val="24"/>
        </w:rPr>
        <w:t>: 000111603</w:t>
      </w:r>
    </w:p>
    <w:p w14:paraId="6729B5D1" w14:textId="77777777" w:rsidR="00C00D7E" w:rsidRDefault="00D65E0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Arial Nova Light" w:eastAsia="ヒラギノ角ゴ Pro W3" w:hAnsi="Arial Nova Light" w:cs="Arial"/>
          <w:sz w:val="24"/>
          <w:szCs w:val="24"/>
        </w:rPr>
      </w:pPr>
      <w:r>
        <w:rPr>
          <w:rFonts w:ascii="Arial Nova Light" w:eastAsia="ヒラギノ角ゴ Pro W3" w:hAnsi="Arial Nova Light" w:cs="Arial"/>
          <w:sz w:val="24"/>
          <w:szCs w:val="24"/>
        </w:rPr>
        <w:t>reprezentowanym przez:</w:t>
      </w:r>
    </w:p>
    <w:p w14:paraId="4630F0E3" w14:textId="77777777" w:rsidR="00C00D7E" w:rsidRDefault="00D65E0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Arial Nova Light" w:hAnsi="Arial Nova Light" w:cs="Arial"/>
          <w:sz w:val="24"/>
          <w:szCs w:val="24"/>
        </w:rPr>
      </w:pPr>
      <w:r>
        <w:rPr>
          <w:rFonts w:ascii="Arial Nova Light" w:hAnsi="Arial Nova Light" w:cs="Arial"/>
          <w:sz w:val="24"/>
          <w:szCs w:val="24"/>
        </w:rPr>
        <w:t>…………………………………………………</w:t>
      </w:r>
    </w:p>
    <w:p w14:paraId="5E9605C3" w14:textId="77777777" w:rsidR="00C00D7E" w:rsidRDefault="00D65E0D">
      <w:pPr>
        <w:pStyle w:val="Standard"/>
        <w:shd w:val="clear" w:color="auto" w:fill="FFFFFF"/>
        <w:spacing w:after="240" w:line="240" w:lineRule="atLeast"/>
        <w:jc w:val="both"/>
      </w:pPr>
      <w:r>
        <w:rPr>
          <w:rFonts w:ascii="Arial Nova Light" w:hAnsi="Arial Nova Light" w:cs="Arial"/>
          <w:spacing w:val="-5"/>
          <w:sz w:val="24"/>
          <w:szCs w:val="24"/>
        </w:rPr>
        <w:t xml:space="preserve">zwanym w dalszej części umowy </w:t>
      </w:r>
      <w:r>
        <w:rPr>
          <w:rFonts w:ascii="Arial Nova Light" w:hAnsi="Arial Nova Light" w:cs="Arial"/>
          <w:b/>
          <w:bCs/>
          <w:spacing w:val="-5"/>
          <w:sz w:val="24"/>
          <w:szCs w:val="24"/>
        </w:rPr>
        <w:t>Zamawiającym</w:t>
      </w:r>
    </w:p>
    <w:p w14:paraId="3C67E6C0" w14:textId="77777777" w:rsidR="00C00D7E" w:rsidRDefault="00D65E0D">
      <w:pPr>
        <w:pStyle w:val="Standard"/>
        <w:shd w:val="clear" w:color="auto" w:fill="FFFFFF"/>
        <w:spacing w:after="120" w:line="240" w:lineRule="atLeast"/>
        <w:rPr>
          <w:rFonts w:ascii="Arial Nova Light" w:hAnsi="Arial Nova Light" w:cs="Arial"/>
          <w:b/>
          <w:bCs/>
          <w:sz w:val="24"/>
          <w:szCs w:val="24"/>
        </w:rPr>
      </w:pPr>
      <w:r>
        <w:rPr>
          <w:rFonts w:ascii="Arial Nova Light" w:hAnsi="Arial Nova Light" w:cs="Arial"/>
          <w:b/>
          <w:bCs/>
          <w:sz w:val="24"/>
          <w:szCs w:val="24"/>
        </w:rPr>
        <w:t>a</w:t>
      </w:r>
    </w:p>
    <w:p w14:paraId="790C3694" w14:textId="77777777" w:rsidR="00C00D7E" w:rsidRDefault="00D65E0D">
      <w:pPr>
        <w:pStyle w:val="Standard"/>
        <w:shd w:val="clear" w:color="auto" w:fill="FFFFFF"/>
        <w:spacing w:after="120" w:line="240" w:lineRule="atLeast"/>
        <w:rPr>
          <w:rFonts w:ascii="Arial Nova Light" w:hAnsi="Arial Nova Light" w:cs="Arial"/>
          <w:spacing w:val="-4"/>
          <w:sz w:val="24"/>
          <w:szCs w:val="24"/>
        </w:rPr>
      </w:pPr>
      <w:r>
        <w:rPr>
          <w:rFonts w:ascii="Arial Nova Light" w:hAnsi="Arial Nova Light" w:cs="Arial"/>
          <w:spacing w:val="-4"/>
          <w:sz w:val="24"/>
          <w:szCs w:val="24"/>
        </w:rPr>
        <w:t>............................. z siedzibą w ………… wpisanym do ……………………….</w:t>
      </w:r>
    </w:p>
    <w:p w14:paraId="6496BC02" w14:textId="77777777" w:rsidR="00C00D7E" w:rsidRDefault="00D65E0D">
      <w:pPr>
        <w:pStyle w:val="Standard"/>
        <w:shd w:val="clear" w:color="auto" w:fill="FFFFFF"/>
        <w:spacing w:after="120" w:line="240" w:lineRule="atLeast"/>
        <w:rPr>
          <w:rFonts w:ascii="Arial Nova Light" w:hAnsi="Arial Nova Light" w:cs="Arial"/>
          <w:spacing w:val="-6"/>
          <w:sz w:val="24"/>
          <w:szCs w:val="24"/>
        </w:rPr>
      </w:pPr>
      <w:r>
        <w:rPr>
          <w:rFonts w:ascii="Arial Nova Light" w:hAnsi="Arial Nova Light" w:cs="Arial"/>
          <w:spacing w:val="-6"/>
          <w:sz w:val="24"/>
          <w:szCs w:val="24"/>
        </w:rPr>
        <w:t>NIP ……….., REGON: …………….</w:t>
      </w:r>
    </w:p>
    <w:p w14:paraId="05B77677" w14:textId="77777777" w:rsidR="00C00D7E" w:rsidRDefault="00D65E0D">
      <w:pPr>
        <w:pStyle w:val="Standard"/>
        <w:shd w:val="clear" w:color="auto" w:fill="FFFFFF"/>
        <w:spacing w:after="120" w:line="240" w:lineRule="atLeast"/>
        <w:rPr>
          <w:rFonts w:ascii="Arial Nova Light" w:hAnsi="Arial Nova Light" w:cs="Arial"/>
          <w:spacing w:val="-5"/>
          <w:sz w:val="24"/>
          <w:szCs w:val="24"/>
        </w:rPr>
      </w:pPr>
      <w:r>
        <w:rPr>
          <w:rFonts w:ascii="Arial Nova Light" w:hAnsi="Arial Nova Light" w:cs="Arial"/>
          <w:spacing w:val="-5"/>
          <w:sz w:val="24"/>
          <w:szCs w:val="24"/>
        </w:rPr>
        <w:t>reprezentowanym przez:</w:t>
      </w:r>
    </w:p>
    <w:p w14:paraId="6A486F9F" w14:textId="77777777" w:rsidR="00C00D7E" w:rsidRDefault="00D65E0D">
      <w:pPr>
        <w:pStyle w:val="Standard"/>
        <w:shd w:val="clear" w:color="auto" w:fill="FFFFFF"/>
        <w:spacing w:after="120" w:line="240" w:lineRule="atLeast"/>
        <w:rPr>
          <w:rFonts w:ascii="Arial Nova Light" w:hAnsi="Arial Nova Light" w:cs="Arial"/>
          <w:spacing w:val="-5"/>
          <w:sz w:val="24"/>
          <w:szCs w:val="24"/>
        </w:rPr>
      </w:pPr>
      <w:r>
        <w:rPr>
          <w:rFonts w:ascii="Arial Nova Light" w:hAnsi="Arial Nova Light" w:cs="Arial"/>
          <w:spacing w:val="-5"/>
          <w:sz w:val="24"/>
          <w:szCs w:val="24"/>
        </w:rPr>
        <w:t>…............................................................................</w:t>
      </w:r>
    </w:p>
    <w:p w14:paraId="77EF1008" w14:textId="77777777" w:rsidR="00C00D7E" w:rsidRDefault="00D65E0D">
      <w:pPr>
        <w:pStyle w:val="Standard"/>
        <w:shd w:val="clear" w:color="auto" w:fill="FFFFFF"/>
        <w:spacing w:after="120" w:line="240" w:lineRule="atLeast"/>
      </w:pPr>
      <w:r>
        <w:rPr>
          <w:rFonts w:ascii="Arial Nova Light" w:hAnsi="Arial Nova Light" w:cs="Arial"/>
          <w:spacing w:val="-5"/>
          <w:sz w:val="24"/>
          <w:szCs w:val="24"/>
        </w:rPr>
        <w:t xml:space="preserve">zwanym w dalszej części umowy </w:t>
      </w:r>
      <w:r>
        <w:rPr>
          <w:rFonts w:ascii="Arial Nova Light" w:hAnsi="Arial Nova Light" w:cs="Arial"/>
          <w:b/>
          <w:bCs/>
          <w:spacing w:val="-5"/>
          <w:sz w:val="24"/>
          <w:szCs w:val="24"/>
        </w:rPr>
        <w:t>Wykonawcą</w:t>
      </w:r>
    </w:p>
    <w:p w14:paraId="29470AFA" w14:textId="77777777" w:rsidR="00C00D7E" w:rsidRDefault="00C00D7E">
      <w:pPr>
        <w:pStyle w:val="Standard"/>
        <w:shd w:val="clear" w:color="auto" w:fill="FFFFFF"/>
        <w:spacing w:after="120" w:line="240" w:lineRule="atLeast"/>
        <w:rPr>
          <w:rFonts w:ascii="Arial Nova Light" w:hAnsi="Arial Nova Light" w:cs="Arial"/>
          <w:sz w:val="24"/>
          <w:szCs w:val="24"/>
        </w:rPr>
      </w:pPr>
    </w:p>
    <w:p w14:paraId="257CED44" w14:textId="77777777" w:rsidR="00C00D7E" w:rsidRDefault="00D65E0D">
      <w:pPr>
        <w:pStyle w:val="Standard"/>
        <w:shd w:val="clear" w:color="auto" w:fill="FFFFFF"/>
        <w:spacing w:after="120" w:line="240" w:lineRule="atLeast"/>
        <w:rPr>
          <w:rFonts w:ascii="Arial Nova Light" w:hAnsi="Arial Nova Light" w:cs="Arial"/>
          <w:sz w:val="24"/>
          <w:szCs w:val="24"/>
        </w:rPr>
      </w:pPr>
      <w:r>
        <w:rPr>
          <w:rFonts w:ascii="Arial Nova Light" w:hAnsi="Arial Nova Light" w:cs="Arial"/>
          <w:sz w:val="24"/>
          <w:szCs w:val="24"/>
        </w:rPr>
        <w:t>zwanych dalej łącznie: Stronami</w:t>
      </w:r>
    </w:p>
    <w:p w14:paraId="44A71861" w14:textId="77777777" w:rsidR="00C00D7E" w:rsidRDefault="00C00D7E">
      <w:pPr>
        <w:pStyle w:val="Standard"/>
        <w:shd w:val="clear" w:color="auto" w:fill="FFFFFF"/>
        <w:spacing w:after="120" w:line="240" w:lineRule="atLeast"/>
        <w:rPr>
          <w:rFonts w:ascii="Arial Nova Light" w:hAnsi="Arial Nova Light" w:cs="Arial"/>
          <w:sz w:val="24"/>
          <w:szCs w:val="24"/>
        </w:rPr>
      </w:pPr>
    </w:p>
    <w:p w14:paraId="595F1070" w14:textId="77777777" w:rsidR="00C00D7E" w:rsidRDefault="00D65E0D">
      <w:pPr>
        <w:pStyle w:val="Standard"/>
        <w:shd w:val="clear" w:color="auto" w:fill="FFFFFF"/>
        <w:spacing w:after="0" w:line="240" w:lineRule="atLeast"/>
        <w:jc w:val="center"/>
        <w:rPr>
          <w:rFonts w:ascii="Arial Nova Light" w:hAnsi="Arial Nova Light" w:cs="Arial"/>
          <w:b/>
          <w:bCs/>
          <w:sz w:val="24"/>
          <w:szCs w:val="24"/>
        </w:rPr>
      </w:pPr>
      <w:r>
        <w:rPr>
          <w:rFonts w:ascii="Arial Nova Light" w:hAnsi="Arial Nova Light" w:cs="Arial"/>
          <w:b/>
          <w:bCs/>
          <w:sz w:val="24"/>
          <w:szCs w:val="24"/>
        </w:rPr>
        <w:t>Preambuła</w:t>
      </w:r>
    </w:p>
    <w:p w14:paraId="1F7881E0" w14:textId="77777777" w:rsidR="00041B8D" w:rsidRDefault="00D65E0D" w:rsidP="00041B8D">
      <w:pPr>
        <w:spacing w:after="0" w:line="240" w:lineRule="atLeast"/>
        <w:jc w:val="both"/>
        <w:rPr>
          <w:rFonts w:ascii="Arial Nova Light" w:hAnsi="Arial Nova Light" w:cs="Lato,Bold"/>
          <w:kern w:val="0"/>
        </w:rPr>
      </w:pPr>
      <w:r>
        <w:rPr>
          <w:rFonts w:ascii="Arial Nova Light" w:hAnsi="Arial Nova Light" w:cs="Arial"/>
          <w:color w:val="000000"/>
          <w:spacing w:val="-2"/>
        </w:rPr>
        <w:t>Zamawiający</w:t>
      </w:r>
      <w:r w:rsidR="00041B8D">
        <w:rPr>
          <w:rFonts w:ascii="Arial Nova Light" w:hAnsi="Arial Nova Light" w:cs="Arial"/>
          <w:color w:val="000000"/>
          <w:spacing w:val="-2"/>
        </w:rPr>
        <w:t xml:space="preserve">, </w:t>
      </w:r>
      <w:r w:rsidR="00041B8D" w:rsidRPr="00C36D9A">
        <w:rPr>
          <w:rFonts w:ascii="Arial Nova Light" w:hAnsi="Arial Nova Light"/>
        </w:rPr>
        <w:t>realiz</w:t>
      </w:r>
      <w:r w:rsidR="00041B8D">
        <w:rPr>
          <w:rFonts w:ascii="Arial Nova Light" w:hAnsi="Arial Nova Light"/>
        </w:rPr>
        <w:t xml:space="preserve">ując </w:t>
      </w:r>
      <w:r w:rsidR="00041B8D" w:rsidRPr="00C36D9A">
        <w:rPr>
          <w:rFonts w:ascii="Arial Nova Light" w:hAnsi="Arial Nova Light"/>
        </w:rPr>
        <w:t>projekt pn.</w:t>
      </w:r>
      <w:r w:rsidR="00041B8D">
        <w:rPr>
          <w:rFonts w:ascii="Arial Nova Light" w:hAnsi="Arial Nova Light"/>
        </w:rPr>
        <w:t xml:space="preserve"> </w:t>
      </w:r>
      <w:r w:rsidR="00041B8D" w:rsidRPr="00C36D9A">
        <w:rPr>
          <w:rFonts w:ascii="Arial Nova Light" w:hAnsi="Arial Nova Light" w:cs="Lato,Bold"/>
          <w:kern w:val="0"/>
        </w:rPr>
        <w:t xml:space="preserve">„Rozwój, modernizacja infrastruktury oraz zakup nowoczesnego sprzętu medycznego w Wojewódzkim Szpitalu Specjalistycznym w Legnicy </w:t>
      </w:r>
    </w:p>
    <w:p w14:paraId="2F06724E" w14:textId="0F264194" w:rsidR="00C00D7E" w:rsidRPr="00041B8D" w:rsidRDefault="00041B8D" w:rsidP="00C36D9A">
      <w:pPr>
        <w:spacing w:after="0" w:line="240" w:lineRule="atLeast"/>
        <w:jc w:val="both"/>
      </w:pPr>
      <w:r w:rsidRPr="00C36D9A">
        <w:rPr>
          <w:rFonts w:ascii="Arial Nova Light" w:hAnsi="Arial Nova Light" w:cs="Lato,Bold"/>
          <w:kern w:val="0"/>
        </w:rPr>
        <w:t xml:space="preserve">w celu poprawy jakości i dostępności opieki kardiologicznej” </w:t>
      </w:r>
      <w:r w:rsidRPr="00C36D9A">
        <w:rPr>
          <w:rFonts w:ascii="Arial Nova Light" w:hAnsi="Arial Nova Light"/>
        </w:rPr>
        <w:t xml:space="preserve">prowadzonego w ramach </w:t>
      </w:r>
      <w:r w:rsidRPr="00C36D9A">
        <w:rPr>
          <w:rFonts w:ascii="Arial Nova Light" w:eastAsiaTheme="minorHAnsi" w:hAnsi="Arial Nova Light" w:cs="Lato,Bold"/>
          <w:kern w:val="0"/>
          <w14:ligatures w14:val="standardContextual"/>
        </w:rPr>
        <w:t>Inwestycji D1.1.1 „Rozwój i modernizacja infrastruktury centrów opieki wysokospecjalistycznej i innych podmiotów Leczniczych”</w:t>
      </w:r>
      <w:r w:rsidRPr="00C36D9A">
        <w:rPr>
          <w:rFonts w:ascii="Arial Nova Light" w:hAnsi="Arial Nova Light" w:cs="Lato,Bold"/>
          <w:kern w:val="0"/>
        </w:rPr>
        <w:t xml:space="preserve"> realizowanego w ramach Krajowego Planu Odbudowy i Zwiększania Odporności</w:t>
      </w:r>
      <w:r>
        <w:rPr>
          <w:rFonts w:ascii="Arial Nova Light" w:hAnsi="Arial Nova Light" w:cs="Lato,Bold"/>
          <w:kern w:val="0"/>
        </w:rPr>
        <w:t xml:space="preserve">, </w:t>
      </w:r>
      <w:r w:rsidR="00D65E0D" w:rsidRPr="00041B8D">
        <w:rPr>
          <w:rFonts w:ascii="Arial Nova Light" w:hAnsi="Arial Nova Light" w:cs="Arial"/>
        </w:rPr>
        <w:t>przeprowadził postępowanie o udzielenie zamówienia publicznego na podstawie ustawy z dnia 11.09.2019 r. Prawo zamówień publicznych, którego następstwem jest wybór oferty Wykonawcy i zawarcie umowy o następującej treści.</w:t>
      </w:r>
    </w:p>
    <w:p w14:paraId="35168E3E" w14:textId="6D5C041A" w:rsidR="0028251F" w:rsidRDefault="00D65E0D">
      <w:pPr>
        <w:pStyle w:val="Standard"/>
        <w:spacing w:before="240" w:after="240" w:line="240" w:lineRule="atLeast"/>
        <w:jc w:val="both"/>
        <w:rPr>
          <w:rFonts w:ascii="Arial Nova Light" w:hAnsi="Arial Nova Light"/>
          <w:i/>
          <w:iCs/>
          <w:color w:val="EE0000"/>
          <w:sz w:val="28"/>
          <w:szCs w:val="28"/>
        </w:rPr>
      </w:pPr>
      <w:r>
        <w:rPr>
          <w:rFonts w:ascii="Arial Nova Light" w:hAnsi="Arial Nova Light"/>
          <w:i/>
          <w:iCs/>
          <w:color w:val="EE0000"/>
          <w:sz w:val="28"/>
          <w:szCs w:val="28"/>
        </w:rPr>
        <w:t xml:space="preserve">/Treść umowy zostanie dostosowana do treści oferty złożonej przez Wykonawcę/ </w:t>
      </w:r>
    </w:p>
    <w:p w14:paraId="4F57E633" w14:textId="77777777" w:rsidR="00C00D7E" w:rsidRDefault="00D65E0D">
      <w:pPr>
        <w:pStyle w:val="Nagwek1"/>
        <w:jc w:val="center"/>
        <w:rPr>
          <w:rFonts w:ascii="Arial Nova Light" w:hAnsi="Arial Nova Light" w:cs="Times New Roman"/>
          <w:b/>
          <w:bCs/>
          <w:sz w:val="24"/>
          <w:szCs w:val="24"/>
        </w:rPr>
      </w:pPr>
      <w:r>
        <w:rPr>
          <w:rFonts w:ascii="Arial Nova Light" w:hAnsi="Arial Nova Light" w:cs="Times New Roman"/>
          <w:b/>
          <w:bCs/>
          <w:sz w:val="24"/>
          <w:szCs w:val="24"/>
        </w:rPr>
        <w:t xml:space="preserve">§ 1. Przedmiot umowy </w:t>
      </w:r>
    </w:p>
    <w:p w14:paraId="15B0123A" w14:textId="47953208" w:rsidR="00242638" w:rsidRPr="00B64748" w:rsidRDefault="00D65E0D" w:rsidP="0028251F">
      <w:pPr>
        <w:pStyle w:val="Normalny3"/>
        <w:numPr>
          <w:ilvl w:val="0"/>
          <w:numId w:val="1"/>
        </w:numPr>
        <w:spacing w:after="120"/>
        <w:ind w:left="357" w:hanging="357"/>
        <w:jc w:val="both"/>
        <w:rPr>
          <w:rFonts w:ascii="Arial Nova Light" w:hAnsi="Arial Nova Light" w:cs="Arial"/>
          <w:sz w:val="24"/>
          <w:szCs w:val="24"/>
        </w:rPr>
      </w:pPr>
      <w:r w:rsidRPr="00B64748">
        <w:rPr>
          <w:rFonts w:ascii="Arial Nova Light" w:hAnsi="Arial Nova Light"/>
          <w:color w:val="000000" w:themeColor="text1"/>
          <w:sz w:val="24"/>
          <w:szCs w:val="24"/>
        </w:rPr>
        <w:t>Przedmiotem umowy jest dostawa</w:t>
      </w:r>
      <w:r w:rsidR="0056324A">
        <w:rPr>
          <w:rFonts w:ascii="Arial Nova Light" w:hAnsi="Arial Nova Light"/>
          <w:color w:val="000000" w:themeColor="text1"/>
          <w:sz w:val="24"/>
          <w:szCs w:val="24"/>
        </w:rPr>
        <w:t xml:space="preserve"> :</w:t>
      </w:r>
      <w:r w:rsidR="00041B8D" w:rsidRPr="00C36D9A">
        <w:rPr>
          <w:rFonts w:ascii="Arial Nova Light" w:hAnsi="Arial Nova Light"/>
          <w:color w:val="000000" w:themeColor="text1"/>
          <w:sz w:val="24"/>
          <w:szCs w:val="24"/>
        </w:rPr>
        <w:t>………..</w:t>
      </w:r>
      <w:r w:rsidR="00F76D62" w:rsidRPr="00C36D9A">
        <w:rPr>
          <w:rFonts w:ascii="Arial Nova Light" w:hAnsi="Arial Nova Light"/>
          <w:color w:val="000000" w:themeColor="text1"/>
          <w:sz w:val="24"/>
          <w:szCs w:val="24"/>
        </w:rPr>
        <w:t xml:space="preserve"> </w:t>
      </w:r>
    </w:p>
    <w:p w14:paraId="01C3B858" w14:textId="6FDD7A70" w:rsidR="00744A15" w:rsidRPr="00B64748" w:rsidRDefault="00BC042E" w:rsidP="00B64748">
      <w:pPr>
        <w:pStyle w:val="Akapitzlist"/>
        <w:numPr>
          <w:ilvl w:val="0"/>
          <w:numId w:val="78"/>
        </w:numPr>
        <w:spacing w:after="120" w:line="240" w:lineRule="atLeast"/>
        <w:jc w:val="both"/>
        <w:rPr>
          <w:rFonts w:ascii="Arial Nova Light" w:hAnsi="Arial Nova Light" w:cs="Arial"/>
        </w:rPr>
      </w:pPr>
      <w:r w:rsidRPr="00B64748">
        <w:rPr>
          <w:rFonts w:ascii="Arial Nova Light" w:hAnsi="Arial Nova Light" w:cs="Arial"/>
        </w:rPr>
        <w:t>a</w:t>
      </w:r>
      <w:r w:rsidR="00744A15" w:rsidRPr="00B64748">
        <w:rPr>
          <w:rFonts w:ascii="Arial Nova Light" w:hAnsi="Arial Nova Light" w:cs="Arial"/>
        </w:rPr>
        <w:t>parat</w:t>
      </w:r>
      <w:r w:rsidRPr="00B64748">
        <w:rPr>
          <w:rFonts w:ascii="Arial Nova Light" w:hAnsi="Arial Nova Light" w:cs="Arial"/>
        </w:rPr>
        <w:t>ów</w:t>
      </w:r>
      <w:r w:rsidR="00744A15" w:rsidRPr="00B64748">
        <w:rPr>
          <w:rFonts w:ascii="Arial Nova Light" w:hAnsi="Arial Nova Light" w:cs="Arial"/>
        </w:rPr>
        <w:t xml:space="preserve"> EKG </w:t>
      </w:r>
      <w:r w:rsidR="007E21AE">
        <w:rPr>
          <w:rFonts w:ascii="Arial Nova Light" w:hAnsi="Arial Nova Light" w:cs="Arial"/>
        </w:rPr>
        <w:t xml:space="preserve"> - 3 szt</w:t>
      </w:r>
    </w:p>
    <w:p w14:paraId="4C83B6E0" w14:textId="71DFF9BF" w:rsidR="00744A15" w:rsidRPr="00BC042E" w:rsidRDefault="00BC042E" w:rsidP="00F10029">
      <w:pPr>
        <w:pStyle w:val="Akapitzlist"/>
        <w:numPr>
          <w:ilvl w:val="0"/>
          <w:numId w:val="78"/>
        </w:numPr>
        <w:spacing w:after="120" w:line="240" w:lineRule="atLeast"/>
        <w:jc w:val="both"/>
        <w:rPr>
          <w:rFonts w:ascii="Arial Nova Light" w:hAnsi="Arial Nova Light" w:cs="Arial"/>
        </w:rPr>
      </w:pPr>
      <w:r>
        <w:rPr>
          <w:rFonts w:ascii="Arial Nova Light" w:hAnsi="Arial Nova Light" w:cs="Arial"/>
        </w:rPr>
        <w:t>ł</w:t>
      </w:r>
      <w:r w:rsidR="00744A15" w:rsidRPr="00BC042E">
        <w:rPr>
          <w:rFonts w:ascii="Arial Nova Light" w:hAnsi="Arial Nova Light" w:cs="Arial"/>
        </w:rPr>
        <w:t>óż</w:t>
      </w:r>
      <w:r>
        <w:rPr>
          <w:rFonts w:ascii="Arial Nova Light" w:hAnsi="Arial Nova Light" w:cs="Arial"/>
        </w:rPr>
        <w:t>e</w:t>
      </w:r>
      <w:r w:rsidR="00744A15" w:rsidRPr="00BC042E">
        <w:rPr>
          <w:rFonts w:ascii="Arial Nova Light" w:hAnsi="Arial Nova Light" w:cs="Arial"/>
        </w:rPr>
        <w:t xml:space="preserve">k </w:t>
      </w:r>
      <w:r w:rsidRPr="00BC042E">
        <w:rPr>
          <w:rFonts w:ascii="Arial Nova Light" w:hAnsi="Arial Nova Light" w:cs="Arial"/>
        </w:rPr>
        <w:t>szpitaln</w:t>
      </w:r>
      <w:r>
        <w:rPr>
          <w:rFonts w:ascii="Arial Nova Light" w:hAnsi="Arial Nova Light" w:cs="Arial"/>
        </w:rPr>
        <w:t>ych</w:t>
      </w:r>
      <w:r w:rsidRPr="00BC042E">
        <w:rPr>
          <w:rFonts w:ascii="Arial Nova Light" w:hAnsi="Arial Nova Light" w:cs="Arial"/>
        </w:rPr>
        <w:t xml:space="preserve"> </w:t>
      </w:r>
      <w:r w:rsidR="007E21AE">
        <w:rPr>
          <w:rFonts w:ascii="Arial Nova Light" w:hAnsi="Arial Nova Light" w:cs="Arial"/>
        </w:rPr>
        <w:t>– 25 szt.</w:t>
      </w:r>
    </w:p>
    <w:p w14:paraId="740B7DF9" w14:textId="28901946" w:rsidR="00744A15" w:rsidRPr="00BC042E" w:rsidRDefault="00BC042E" w:rsidP="00F10029">
      <w:pPr>
        <w:pStyle w:val="Akapitzlist"/>
        <w:numPr>
          <w:ilvl w:val="0"/>
          <w:numId w:val="78"/>
        </w:numPr>
        <w:spacing w:after="120" w:line="240" w:lineRule="atLeast"/>
        <w:jc w:val="both"/>
        <w:rPr>
          <w:rFonts w:ascii="Arial Nova Light" w:hAnsi="Arial Nova Light" w:cs="Arial"/>
        </w:rPr>
      </w:pPr>
      <w:r>
        <w:rPr>
          <w:rFonts w:ascii="Arial Nova Light" w:hAnsi="Arial Nova Light" w:cs="Arial"/>
        </w:rPr>
        <w:t>p</w:t>
      </w:r>
      <w:r w:rsidRPr="00BC042E">
        <w:rPr>
          <w:rFonts w:ascii="Arial Nova Light" w:hAnsi="Arial Nova Light" w:cs="Arial"/>
        </w:rPr>
        <w:t>ipet</w:t>
      </w:r>
      <w:r w:rsidR="007E21AE">
        <w:rPr>
          <w:rFonts w:ascii="Arial Nova Light" w:hAnsi="Arial Nova Light" w:cs="Arial"/>
        </w:rPr>
        <w:t>y</w:t>
      </w:r>
      <w:r w:rsidRPr="00BC042E">
        <w:rPr>
          <w:rFonts w:ascii="Arial Nova Light" w:hAnsi="Arial Nova Light" w:cs="Arial"/>
        </w:rPr>
        <w:t xml:space="preserve"> </w:t>
      </w:r>
      <w:r w:rsidR="00744A15" w:rsidRPr="00BC042E">
        <w:rPr>
          <w:rFonts w:ascii="Arial Nova Light" w:hAnsi="Arial Nova Light" w:cs="Arial"/>
        </w:rPr>
        <w:t>automatyczn</w:t>
      </w:r>
      <w:r w:rsidR="007E21AE">
        <w:rPr>
          <w:rFonts w:ascii="Arial Nova Light" w:hAnsi="Arial Nova Light" w:cs="Arial"/>
        </w:rPr>
        <w:t>ej – 1 szt.</w:t>
      </w:r>
    </w:p>
    <w:p w14:paraId="77ECBF0D" w14:textId="4C4DE227" w:rsidR="00744A15" w:rsidRPr="00BC042E" w:rsidRDefault="00BC042E" w:rsidP="00F10029">
      <w:pPr>
        <w:pStyle w:val="Akapitzlist"/>
        <w:numPr>
          <w:ilvl w:val="0"/>
          <w:numId w:val="78"/>
        </w:numPr>
        <w:spacing w:after="120" w:line="240" w:lineRule="atLeast"/>
        <w:jc w:val="both"/>
        <w:rPr>
          <w:rFonts w:ascii="Arial Nova Light" w:hAnsi="Arial Nova Light" w:cs="Arial"/>
        </w:rPr>
      </w:pPr>
      <w:r>
        <w:rPr>
          <w:rFonts w:ascii="Arial Nova Light" w:hAnsi="Arial Nova Light" w:cs="Arial"/>
        </w:rPr>
        <w:t>s</w:t>
      </w:r>
      <w:r w:rsidRPr="00BC042E">
        <w:rPr>
          <w:rFonts w:ascii="Arial Nova Light" w:hAnsi="Arial Nova Light" w:cs="Arial"/>
        </w:rPr>
        <w:t>pirometr</w:t>
      </w:r>
      <w:r w:rsidR="007E21AE">
        <w:rPr>
          <w:rFonts w:ascii="Arial Nova Light" w:hAnsi="Arial Nova Light" w:cs="Arial"/>
        </w:rPr>
        <w:t>u – 1 szt</w:t>
      </w:r>
    </w:p>
    <w:p w14:paraId="506A50D4" w14:textId="3D588501" w:rsidR="00744A15" w:rsidRPr="00BC042E" w:rsidRDefault="00F10029" w:rsidP="00F10029">
      <w:pPr>
        <w:pStyle w:val="Akapitzlist"/>
        <w:numPr>
          <w:ilvl w:val="0"/>
          <w:numId w:val="78"/>
        </w:numPr>
        <w:spacing w:after="120" w:line="240" w:lineRule="atLeast"/>
        <w:jc w:val="both"/>
        <w:rPr>
          <w:rFonts w:ascii="Arial Nova Light" w:hAnsi="Arial Nova Light" w:cs="Arial"/>
        </w:rPr>
      </w:pPr>
      <w:r>
        <w:rPr>
          <w:rFonts w:ascii="Arial Nova Light" w:hAnsi="Arial Nova Light" w:cs="Arial"/>
        </w:rPr>
        <w:lastRenderedPageBreak/>
        <w:t>s</w:t>
      </w:r>
      <w:r w:rsidRPr="00BC042E">
        <w:rPr>
          <w:rFonts w:ascii="Arial Nova Light" w:hAnsi="Arial Nova Light" w:cs="Arial"/>
        </w:rPr>
        <w:t>ystem</w:t>
      </w:r>
      <w:r w:rsidR="007E21AE">
        <w:rPr>
          <w:rFonts w:ascii="Arial Nova Light" w:hAnsi="Arial Nova Light" w:cs="Arial"/>
        </w:rPr>
        <w:t>u</w:t>
      </w:r>
      <w:r w:rsidRPr="00BC042E">
        <w:rPr>
          <w:rFonts w:ascii="Arial Nova Light" w:hAnsi="Arial Nova Light" w:cs="Arial"/>
        </w:rPr>
        <w:t xml:space="preserve"> </w:t>
      </w:r>
      <w:r w:rsidR="00344943" w:rsidRPr="00BC042E">
        <w:rPr>
          <w:rFonts w:ascii="Arial Nova Light" w:hAnsi="Arial Nova Light" w:cs="Arial"/>
        </w:rPr>
        <w:t>monitoringu EKG</w:t>
      </w:r>
      <w:r w:rsidR="007E21AE">
        <w:rPr>
          <w:rFonts w:ascii="Arial Nova Light" w:hAnsi="Arial Nova Light" w:cs="Arial"/>
        </w:rPr>
        <w:t xml:space="preserve"> – 1 szt.</w:t>
      </w:r>
    </w:p>
    <w:p w14:paraId="19ABBFA4" w14:textId="0403AE14" w:rsidR="00744A15" w:rsidRPr="00BC042E" w:rsidRDefault="007E21AE" w:rsidP="00F10029">
      <w:pPr>
        <w:pStyle w:val="Akapitzlist"/>
        <w:numPr>
          <w:ilvl w:val="0"/>
          <w:numId w:val="78"/>
        </w:numPr>
        <w:spacing w:after="120" w:line="240" w:lineRule="atLeast"/>
        <w:jc w:val="both"/>
        <w:rPr>
          <w:rFonts w:ascii="Arial Nova Light" w:hAnsi="Arial Nova Light" w:cs="Arial"/>
        </w:rPr>
      </w:pPr>
      <w:r>
        <w:rPr>
          <w:rFonts w:ascii="Arial Nova Light" w:hAnsi="Arial Nova Light" w:cs="Arial"/>
        </w:rPr>
        <w:t>s</w:t>
      </w:r>
      <w:r w:rsidR="00744A15" w:rsidRPr="00BC042E">
        <w:rPr>
          <w:rFonts w:ascii="Arial Nova Light" w:hAnsi="Arial Nova Light" w:cs="Arial"/>
        </w:rPr>
        <w:t>zaf</w:t>
      </w:r>
      <w:r>
        <w:rPr>
          <w:rFonts w:ascii="Arial Nova Light" w:hAnsi="Arial Nova Light" w:cs="Arial"/>
        </w:rPr>
        <w:t>ek</w:t>
      </w:r>
      <w:r w:rsidR="00744A15" w:rsidRPr="00BC042E">
        <w:rPr>
          <w:rFonts w:ascii="Arial Nova Light" w:hAnsi="Arial Nova Light" w:cs="Arial"/>
        </w:rPr>
        <w:t xml:space="preserve"> przyłóżkow</w:t>
      </w:r>
      <w:r>
        <w:rPr>
          <w:rFonts w:ascii="Arial Nova Light" w:hAnsi="Arial Nova Light" w:cs="Arial"/>
        </w:rPr>
        <w:t>ych – 25 szt.</w:t>
      </w:r>
      <w:r w:rsidR="00744A15" w:rsidRPr="00BC042E">
        <w:rPr>
          <w:rFonts w:ascii="Arial Nova Light" w:hAnsi="Arial Nova Light" w:cs="Arial"/>
        </w:rPr>
        <w:t xml:space="preserve"> </w:t>
      </w:r>
    </w:p>
    <w:p w14:paraId="6CE3BC42" w14:textId="72CE07C6" w:rsidR="00744A15" w:rsidRPr="00BC042E" w:rsidRDefault="007E21AE" w:rsidP="00F10029">
      <w:pPr>
        <w:pStyle w:val="Akapitzlist"/>
        <w:numPr>
          <w:ilvl w:val="0"/>
          <w:numId w:val="78"/>
        </w:numPr>
        <w:spacing w:after="120" w:line="240" w:lineRule="atLeast"/>
        <w:jc w:val="both"/>
        <w:rPr>
          <w:rFonts w:ascii="Arial Nova Light" w:hAnsi="Arial Nova Light" w:cs="Arial"/>
        </w:rPr>
      </w:pPr>
      <w:r>
        <w:rPr>
          <w:rFonts w:ascii="Arial Nova Light" w:hAnsi="Arial Nova Light" w:cs="Arial"/>
        </w:rPr>
        <w:t>w</w:t>
      </w:r>
      <w:r w:rsidR="00744A15" w:rsidRPr="00BC042E">
        <w:rPr>
          <w:rFonts w:ascii="Arial Nova Light" w:hAnsi="Arial Nova Light" w:cs="Arial"/>
        </w:rPr>
        <w:t>irówk</w:t>
      </w:r>
      <w:r>
        <w:rPr>
          <w:rFonts w:ascii="Arial Nova Light" w:hAnsi="Arial Nova Light" w:cs="Arial"/>
        </w:rPr>
        <w:t>i – 1 szt.</w:t>
      </w:r>
      <w:r w:rsidR="00744A15" w:rsidRPr="00BC042E">
        <w:rPr>
          <w:rFonts w:ascii="Arial Nova Light" w:hAnsi="Arial Nova Light" w:cs="Arial"/>
        </w:rPr>
        <w:t xml:space="preserve"> </w:t>
      </w:r>
    </w:p>
    <w:p w14:paraId="77BA2D54" w14:textId="38782EEF" w:rsidR="00744A15" w:rsidRPr="00BC042E" w:rsidRDefault="007E21AE" w:rsidP="00F10029">
      <w:pPr>
        <w:pStyle w:val="Akapitzlist"/>
        <w:numPr>
          <w:ilvl w:val="0"/>
          <w:numId w:val="78"/>
        </w:numPr>
        <w:spacing w:after="120" w:line="240" w:lineRule="atLeast"/>
        <w:jc w:val="both"/>
        <w:rPr>
          <w:rFonts w:ascii="Arial Nova Light" w:hAnsi="Arial Nova Light" w:cs="Arial"/>
        </w:rPr>
      </w:pPr>
      <w:r>
        <w:rPr>
          <w:rFonts w:ascii="Arial Nova Light" w:hAnsi="Arial Nova Light" w:cs="Arial"/>
        </w:rPr>
        <w:t>f</w:t>
      </w:r>
      <w:r w:rsidR="00344943" w:rsidRPr="00BC042E">
        <w:rPr>
          <w:rFonts w:ascii="Arial Nova Light" w:hAnsi="Arial Nova Light" w:cs="Arial"/>
        </w:rPr>
        <w:t>otel</w:t>
      </w:r>
      <w:r>
        <w:rPr>
          <w:rFonts w:ascii="Arial Nova Light" w:hAnsi="Arial Nova Light" w:cs="Arial"/>
        </w:rPr>
        <w:t>i</w:t>
      </w:r>
      <w:r w:rsidR="00344943" w:rsidRPr="00BC042E">
        <w:rPr>
          <w:rFonts w:ascii="Arial Nova Light" w:hAnsi="Arial Nova Light" w:cs="Arial"/>
        </w:rPr>
        <w:t xml:space="preserve"> transporto</w:t>
      </w:r>
      <w:r>
        <w:rPr>
          <w:rFonts w:ascii="Arial Nova Light" w:hAnsi="Arial Nova Light" w:cs="Arial"/>
        </w:rPr>
        <w:t xml:space="preserve">wych – </w:t>
      </w:r>
      <w:r w:rsidR="005A3B07">
        <w:rPr>
          <w:rFonts w:ascii="Arial Nova Light" w:hAnsi="Arial Nova Light" w:cs="Arial"/>
        </w:rPr>
        <w:t>3</w:t>
      </w:r>
      <w:r>
        <w:rPr>
          <w:rFonts w:ascii="Arial Nova Light" w:hAnsi="Arial Nova Light" w:cs="Arial"/>
        </w:rPr>
        <w:t xml:space="preserve"> szt.</w:t>
      </w:r>
      <w:r w:rsidR="00744A15" w:rsidRPr="00BC042E">
        <w:rPr>
          <w:rFonts w:ascii="Arial Nova Light" w:hAnsi="Arial Nova Light" w:cs="Arial"/>
        </w:rPr>
        <w:t xml:space="preserve"> </w:t>
      </w:r>
    </w:p>
    <w:p w14:paraId="3C69EB5F" w14:textId="18C97B44" w:rsidR="00744A15" w:rsidRPr="00BC042E" w:rsidRDefault="007E21AE" w:rsidP="00F10029">
      <w:pPr>
        <w:pStyle w:val="Akapitzlist"/>
        <w:numPr>
          <w:ilvl w:val="0"/>
          <w:numId w:val="78"/>
        </w:numPr>
        <w:spacing w:after="120" w:line="240" w:lineRule="atLeast"/>
        <w:jc w:val="both"/>
        <w:rPr>
          <w:rFonts w:ascii="Arial Nova Light" w:hAnsi="Arial Nova Light" w:cs="Arial"/>
        </w:rPr>
      </w:pPr>
      <w:r>
        <w:rPr>
          <w:rFonts w:ascii="Arial Nova Light" w:hAnsi="Arial Nova Light" w:cs="Arial"/>
        </w:rPr>
        <w:t>z</w:t>
      </w:r>
      <w:r w:rsidR="00744A15" w:rsidRPr="00BC042E">
        <w:rPr>
          <w:rFonts w:ascii="Arial Nova Light" w:hAnsi="Arial Nova Light" w:cs="Arial"/>
        </w:rPr>
        <w:t>amrażark</w:t>
      </w:r>
      <w:r>
        <w:rPr>
          <w:rFonts w:ascii="Arial Nova Light" w:hAnsi="Arial Nova Light" w:cs="Arial"/>
        </w:rPr>
        <w:t>i niskotemperaturowej – 1 szt.</w:t>
      </w:r>
      <w:r w:rsidR="00744A15" w:rsidRPr="00BC042E">
        <w:rPr>
          <w:rFonts w:ascii="Arial Nova Light" w:hAnsi="Arial Nova Light" w:cs="Arial"/>
        </w:rPr>
        <w:t xml:space="preserve"> </w:t>
      </w:r>
      <w:r w:rsidR="005C5699" w:rsidRPr="00BC042E">
        <w:rPr>
          <w:rFonts w:ascii="Arial Nova Light" w:hAnsi="Arial Nova Light" w:cs="Arial"/>
        </w:rPr>
        <w:t>…</w:t>
      </w:r>
    </w:p>
    <w:p w14:paraId="34064210" w14:textId="0851BC94" w:rsidR="00C00D7E" w:rsidRDefault="00D65E0D" w:rsidP="00B64748">
      <w:pPr>
        <w:pStyle w:val="Normalny3"/>
        <w:numPr>
          <w:ilvl w:val="0"/>
          <w:numId w:val="1"/>
        </w:numPr>
        <w:spacing w:after="120"/>
        <w:ind w:left="357" w:hanging="357"/>
        <w:jc w:val="both"/>
        <w:rPr>
          <w:rFonts w:ascii="Arial Nova Light" w:hAnsi="Arial Nova Light"/>
          <w:sz w:val="24"/>
          <w:szCs w:val="24"/>
        </w:rPr>
      </w:pPr>
      <w:r>
        <w:rPr>
          <w:rFonts w:ascii="Arial Nova Light" w:hAnsi="Arial Nova Light"/>
          <w:sz w:val="24"/>
          <w:szCs w:val="24"/>
        </w:rPr>
        <w:t>Wykonawca zobowiązany jest do dostawy, montażu, uruchomienia i przeprowadzenia testów bezpieczeństwa elektrycznego dostarczonego</w:t>
      </w:r>
      <w:r w:rsidR="00F76D62">
        <w:rPr>
          <w:rFonts w:ascii="Arial Nova Light" w:hAnsi="Arial Nova Light"/>
          <w:sz w:val="24"/>
          <w:szCs w:val="24"/>
        </w:rPr>
        <w:t xml:space="preserve"> </w:t>
      </w:r>
      <w:r w:rsidR="005C5699">
        <w:rPr>
          <w:rFonts w:ascii="Arial Nova Light" w:hAnsi="Arial Nova Light"/>
          <w:sz w:val="24"/>
          <w:szCs w:val="24"/>
        </w:rPr>
        <w:t>przedmiotu zamówienia</w:t>
      </w:r>
      <w:r>
        <w:rPr>
          <w:rFonts w:ascii="Arial Nova Light" w:hAnsi="Arial Nova Light"/>
          <w:sz w:val="24"/>
          <w:szCs w:val="24"/>
        </w:rPr>
        <w:t xml:space="preserve">, </w:t>
      </w:r>
      <w:r w:rsidR="0056324A">
        <w:rPr>
          <w:rFonts w:ascii="Arial Nova Light" w:hAnsi="Arial Nova Light"/>
          <w:sz w:val="24"/>
          <w:szCs w:val="24"/>
        </w:rPr>
        <w:t xml:space="preserve">zgodnie z wymaganiami określonymi w Załączniku nr 1 do umowy będącym odpowiednikiem Formularza asortymentowo-cenowego.  Wykonawca przekaże stosowne dokumenty potwierdzające </w:t>
      </w:r>
      <w:r w:rsidR="009D2C56">
        <w:rPr>
          <w:rFonts w:ascii="Arial Nova Light" w:hAnsi="Arial Nova Light"/>
          <w:sz w:val="24"/>
          <w:szCs w:val="24"/>
        </w:rPr>
        <w:t>wykonanie</w:t>
      </w:r>
      <w:r w:rsidR="0056324A">
        <w:rPr>
          <w:rFonts w:ascii="Arial Nova Light" w:hAnsi="Arial Nova Light"/>
          <w:sz w:val="24"/>
          <w:szCs w:val="24"/>
        </w:rPr>
        <w:t xml:space="preserve"> czynności, o których </w:t>
      </w:r>
      <w:r w:rsidR="009D2C56">
        <w:rPr>
          <w:rFonts w:ascii="Arial Nova Light" w:hAnsi="Arial Nova Light"/>
          <w:sz w:val="24"/>
          <w:szCs w:val="24"/>
        </w:rPr>
        <w:t xml:space="preserve">mowa </w:t>
      </w:r>
      <w:r w:rsidR="0056324A">
        <w:rPr>
          <w:rFonts w:ascii="Arial Nova Light" w:hAnsi="Arial Nova Light"/>
          <w:sz w:val="24"/>
          <w:szCs w:val="24"/>
        </w:rPr>
        <w:t>w zdaniu pierwszym</w:t>
      </w:r>
      <w:r w:rsidR="009D2C56">
        <w:rPr>
          <w:rFonts w:ascii="Arial Nova Light" w:hAnsi="Arial Nova Light"/>
          <w:sz w:val="24"/>
          <w:szCs w:val="24"/>
        </w:rPr>
        <w:t>.</w:t>
      </w:r>
    </w:p>
    <w:p w14:paraId="2507EC04" w14:textId="43EE3EFC" w:rsidR="00025CCA" w:rsidRDefault="00D65E0D">
      <w:pPr>
        <w:pStyle w:val="Normalny3"/>
        <w:numPr>
          <w:ilvl w:val="0"/>
          <w:numId w:val="1"/>
        </w:numPr>
        <w:spacing w:after="120"/>
        <w:ind w:left="357" w:hanging="357"/>
        <w:jc w:val="both"/>
      </w:pPr>
      <w:r>
        <w:rPr>
          <w:rFonts w:ascii="Arial Nova Light" w:hAnsi="Arial Nova Light"/>
          <w:sz w:val="24"/>
          <w:szCs w:val="24"/>
        </w:rPr>
        <w:t xml:space="preserve">Wykonawca zobowiązany jest dostarczyć, dokonać montażu i uruchomienia przedmiotu umowy na swój koszt i ryzyko </w:t>
      </w:r>
      <w:r w:rsidRPr="00744A15">
        <w:rPr>
          <w:rFonts w:ascii="Arial Nova Light" w:hAnsi="Arial Nova Light"/>
          <w:b/>
          <w:bCs/>
          <w:sz w:val="24"/>
          <w:szCs w:val="24"/>
          <w:u w:val="single"/>
        </w:rPr>
        <w:t xml:space="preserve">w terminie </w:t>
      </w:r>
      <w:r w:rsidR="00870DAD">
        <w:rPr>
          <w:rFonts w:ascii="Arial Nova Light" w:hAnsi="Arial Nova Light"/>
          <w:b/>
          <w:bCs/>
          <w:sz w:val="24"/>
          <w:szCs w:val="24"/>
          <w:u w:val="single"/>
        </w:rPr>
        <w:t xml:space="preserve">4 </w:t>
      </w:r>
      <w:r w:rsidR="00465B77">
        <w:rPr>
          <w:rFonts w:ascii="Arial Nova Light" w:hAnsi="Arial Nova Light"/>
          <w:b/>
          <w:bCs/>
          <w:sz w:val="24"/>
          <w:szCs w:val="24"/>
          <w:u w:val="single"/>
        </w:rPr>
        <w:t xml:space="preserve"> tygodni, jednak nie później niż </w:t>
      </w:r>
      <w:r w:rsidRPr="00744A15">
        <w:rPr>
          <w:rFonts w:ascii="Arial Nova Light" w:hAnsi="Arial Nova Light"/>
          <w:b/>
          <w:bCs/>
          <w:sz w:val="24"/>
          <w:szCs w:val="24"/>
          <w:u w:val="single"/>
        </w:rPr>
        <w:t xml:space="preserve">do </w:t>
      </w:r>
      <w:r w:rsidR="00744A15" w:rsidRPr="00744A15">
        <w:rPr>
          <w:rFonts w:ascii="Arial Nova Light" w:hAnsi="Arial Nova Light"/>
          <w:b/>
          <w:bCs/>
          <w:sz w:val="24"/>
          <w:szCs w:val="24"/>
          <w:u w:val="single"/>
        </w:rPr>
        <w:t>dnia 26.06.2026 roku.</w:t>
      </w:r>
      <w:r w:rsidR="00744A15">
        <w:rPr>
          <w:rFonts w:ascii="Arial Nova Light" w:hAnsi="Arial Nova Light"/>
          <w:b/>
          <w:bCs/>
          <w:sz w:val="24"/>
          <w:szCs w:val="24"/>
        </w:rPr>
        <w:t xml:space="preserve"> </w:t>
      </w:r>
    </w:p>
    <w:p w14:paraId="0F4F54D7" w14:textId="3E469B63" w:rsidR="00025CCA" w:rsidRDefault="00D65E0D" w:rsidP="00C36D9A">
      <w:pPr>
        <w:pStyle w:val="Normalny3"/>
        <w:numPr>
          <w:ilvl w:val="0"/>
          <w:numId w:val="1"/>
        </w:numPr>
        <w:spacing w:after="120"/>
        <w:ind w:left="357" w:hanging="357"/>
        <w:jc w:val="both"/>
        <w:rPr>
          <w:rFonts w:ascii="Arial Nova Light" w:hAnsi="Arial Nova Light"/>
          <w:sz w:val="24"/>
          <w:szCs w:val="24"/>
        </w:rPr>
      </w:pPr>
      <w:r w:rsidRPr="00025CCA">
        <w:rPr>
          <w:rFonts w:ascii="Arial Nova Light" w:hAnsi="Arial Nova Light"/>
          <w:sz w:val="24"/>
          <w:szCs w:val="24"/>
          <w:highlight w:val="cyan"/>
        </w:rPr>
        <w:t xml:space="preserve">Wraz z </w:t>
      </w:r>
      <w:r w:rsidR="000905F0" w:rsidRPr="00025CCA">
        <w:rPr>
          <w:rFonts w:ascii="Arial Nova Light" w:hAnsi="Arial Nova Light"/>
          <w:sz w:val="24"/>
          <w:szCs w:val="24"/>
          <w:highlight w:val="cyan"/>
        </w:rPr>
        <w:t xml:space="preserve">przedmiotem umowy </w:t>
      </w:r>
      <w:r w:rsidRPr="00025CCA">
        <w:rPr>
          <w:rFonts w:ascii="Arial Nova Light" w:hAnsi="Arial Nova Light"/>
          <w:sz w:val="24"/>
          <w:szCs w:val="24"/>
          <w:highlight w:val="cyan"/>
        </w:rPr>
        <w:t xml:space="preserve">Wykonawca dostarczy </w:t>
      </w:r>
      <w:r w:rsidR="00BC042E" w:rsidRPr="00025CCA">
        <w:rPr>
          <w:rFonts w:ascii="Arial Nova Light" w:hAnsi="Arial Nova Light"/>
          <w:sz w:val="24"/>
          <w:szCs w:val="24"/>
          <w:highlight w:val="cyan"/>
        </w:rPr>
        <w:t>Zamawiającemu:</w:t>
      </w:r>
    </w:p>
    <w:p w14:paraId="1B3AC54A" w14:textId="35C3ED43" w:rsidR="00025CCA" w:rsidRDefault="00D65E0D" w:rsidP="00C36D9A">
      <w:pPr>
        <w:pStyle w:val="Normalny3"/>
        <w:numPr>
          <w:ilvl w:val="0"/>
          <w:numId w:val="81"/>
        </w:numPr>
        <w:spacing w:after="120" w:line="240" w:lineRule="atLeast"/>
        <w:jc w:val="both"/>
        <w:rPr>
          <w:rFonts w:ascii="Arial Nova Light" w:hAnsi="Arial Nova Light"/>
          <w:sz w:val="24"/>
          <w:szCs w:val="24"/>
        </w:rPr>
      </w:pPr>
      <w:r w:rsidRPr="00025CCA">
        <w:rPr>
          <w:rFonts w:ascii="Arial Nova Light" w:hAnsi="Arial Nova Light"/>
          <w:sz w:val="24"/>
          <w:szCs w:val="24"/>
        </w:rPr>
        <w:t>świadectwa potwierdzającego dopuszczenie urządzenia do obrotu na terenie RP,</w:t>
      </w:r>
      <w:r w:rsidR="008A0529" w:rsidRPr="00025CCA">
        <w:rPr>
          <w:rFonts w:ascii="Arial Nova Light" w:hAnsi="Arial Nova Light"/>
          <w:sz w:val="24"/>
          <w:szCs w:val="24"/>
        </w:rPr>
        <w:t xml:space="preserve"> </w:t>
      </w:r>
    </w:p>
    <w:p w14:paraId="58556D30" w14:textId="41C770AF" w:rsidR="00C00D7E" w:rsidRPr="00025CCA" w:rsidRDefault="00D65E0D" w:rsidP="00C36D9A">
      <w:pPr>
        <w:pStyle w:val="Normalny3"/>
        <w:numPr>
          <w:ilvl w:val="0"/>
          <w:numId w:val="81"/>
        </w:numPr>
        <w:spacing w:after="120" w:line="240" w:lineRule="atLeast"/>
        <w:jc w:val="both"/>
        <w:rPr>
          <w:rFonts w:ascii="Arial Nova Light" w:hAnsi="Arial Nova Light"/>
          <w:sz w:val="24"/>
          <w:szCs w:val="24"/>
        </w:rPr>
      </w:pPr>
      <w:r w:rsidRPr="00025CCA">
        <w:rPr>
          <w:rFonts w:ascii="Arial Nova Light" w:hAnsi="Arial Nova Light"/>
          <w:sz w:val="24"/>
          <w:szCs w:val="24"/>
        </w:rPr>
        <w:t>deklaracji zgodności wystawionej przez producenta albo autoryzowanego przedstawiciela,</w:t>
      </w:r>
    </w:p>
    <w:p w14:paraId="604AACAB" w14:textId="77777777" w:rsidR="00C00D7E" w:rsidRDefault="00D65E0D" w:rsidP="00C36D9A">
      <w:pPr>
        <w:pStyle w:val="Normalny3"/>
        <w:numPr>
          <w:ilvl w:val="0"/>
          <w:numId w:val="81"/>
        </w:numPr>
        <w:spacing w:after="120" w:line="240" w:lineRule="atLeast"/>
        <w:jc w:val="both"/>
        <w:rPr>
          <w:rFonts w:ascii="Arial Nova Light" w:hAnsi="Arial Nova Light"/>
          <w:sz w:val="24"/>
          <w:szCs w:val="24"/>
        </w:rPr>
      </w:pPr>
      <w:r>
        <w:rPr>
          <w:rFonts w:ascii="Arial Nova Light" w:hAnsi="Arial Nova Light"/>
          <w:sz w:val="24"/>
          <w:szCs w:val="24"/>
        </w:rPr>
        <w:t>certyfikatu zgodności CE wydanego przez jednostkę notyfikowaną,</w:t>
      </w:r>
    </w:p>
    <w:p w14:paraId="2BCEFAFB" w14:textId="77777777" w:rsidR="00C00D7E" w:rsidRDefault="00D65E0D" w:rsidP="00C36D9A">
      <w:pPr>
        <w:pStyle w:val="Normalny3"/>
        <w:numPr>
          <w:ilvl w:val="0"/>
          <w:numId w:val="81"/>
        </w:numPr>
        <w:spacing w:after="120" w:line="240" w:lineRule="atLeast"/>
        <w:jc w:val="both"/>
        <w:rPr>
          <w:rFonts w:ascii="Arial Nova Light" w:hAnsi="Arial Nova Light"/>
          <w:sz w:val="24"/>
          <w:szCs w:val="24"/>
        </w:rPr>
      </w:pPr>
      <w:r>
        <w:rPr>
          <w:rFonts w:ascii="Arial Nova Light" w:hAnsi="Arial Nova Light"/>
          <w:sz w:val="24"/>
          <w:szCs w:val="24"/>
        </w:rPr>
        <w:t>instrukcję obsługi w języku polskim,</w:t>
      </w:r>
    </w:p>
    <w:p w14:paraId="3E7F4760" w14:textId="3A2EAD54" w:rsidR="00C00D7E" w:rsidRDefault="00D65E0D" w:rsidP="00C36D9A">
      <w:pPr>
        <w:pStyle w:val="Normalny3"/>
        <w:numPr>
          <w:ilvl w:val="0"/>
          <w:numId w:val="81"/>
        </w:numPr>
        <w:spacing w:after="120" w:line="240" w:lineRule="atLeast"/>
        <w:jc w:val="both"/>
        <w:rPr>
          <w:rFonts w:ascii="Arial Nova Light" w:hAnsi="Arial Nova Light"/>
          <w:sz w:val="24"/>
          <w:szCs w:val="24"/>
        </w:rPr>
      </w:pPr>
      <w:r>
        <w:rPr>
          <w:rFonts w:ascii="Arial Nova Light" w:hAnsi="Arial Nova Light"/>
          <w:sz w:val="24"/>
          <w:szCs w:val="24"/>
        </w:rPr>
        <w:t>dokumentację techniczno – ruchową tzw. DTR,</w:t>
      </w:r>
      <w:r w:rsidR="008A0529">
        <w:rPr>
          <w:rFonts w:ascii="Arial Nova Light" w:hAnsi="Arial Nova Light"/>
          <w:sz w:val="24"/>
          <w:szCs w:val="24"/>
        </w:rPr>
        <w:t xml:space="preserve"> ( nie dotyczy Części nr </w:t>
      </w:r>
      <w:r w:rsidR="00BB1564">
        <w:rPr>
          <w:rFonts w:ascii="Arial Nova Light" w:hAnsi="Arial Nova Light"/>
          <w:sz w:val="24"/>
          <w:szCs w:val="24"/>
        </w:rPr>
        <w:t>3 i 8</w:t>
      </w:r>
      <w:r w:rsidR="008A0529">
        <w:rPr>
          <w:rFonts w:ascii="Arial Nova Light" w:hAnsi="Arial Nova Light"/>
          <w:sz w:val="24"/>
          <w:szCs w:val="24"/>
        </w:rPr>
        <w:t>)</w:t>
      </w:r>
    </w:p>
    <w:p w14:paraId="33E1FFB3" w14:textId="07610704" w:rsidR="00C00D7E" w:rsidRDefault="00D65E0D" w:rsidP="00C36D9A">
      <w:pPr>
        <w:pStyle w:val="Normalny3"/>
        <w:numPr>
          <w:ilvl w:val="0"/>
          <w:numId w:val="81"/>
        </w:numPr>
        <w:spacing w:after="120" w:line="240" w:lineRule="atLeast"/>
        <w:jc w:val="both"/>
        <w:rPr>
          <w:rFonts w:ascii="Arial Nova Light" w:hAnsi="Arial Nova Light"/>
          <w:sz w:val="24"/>
          <w:szCs w:val="24"/>
        </w:rPr>
      </w:pPr>
      <w:r>
        <w:rPr>
          <w:rFonts w:ascii="Arial Nova Light" w:hAnsi="Arial Nova Light"/>
          <w:sz w:val="24"/>
          <w:szCs w:val="24"/>
        </w:rPr>
        <w:t>dokumenty licencji</w:t>
      </w:r>
      <w:r w:rsidRPr="00BC042E">
        <w:rPr>
          <w:rFonts w:ascii="Arial Nova Light" w:hAnsi="Arial Nova Light"/>
          <w:sz w:val="24"/>
          <w:szCs w:val="24"/>
        </w:rPr>
        <w:t>,</w:t>
      </w:r>
      <w:r w:rsidR="00BC042E" w:rsidRPr="00B64748">
        <w:rPr>
          <w:rFonts w:ascii="Arial Nova Light" w:hAnsi="Arial Nova Light"/>
          <w:sz w:val="24"/>
          <w:szCs w:val="24"/>
        </w:rPr>
        <w:t xml:space="preserve"> </w:t>
      </w:r>
    </w:p>
    <w:p w14:paraId="001B36FF" w14:textId="04E6E2A2" w:rsidR="00C00D7E" w:rsidRDefault="00D65E0D" w:rsidP="00C36D9A">
      <w:pPr>
        <w:pStyle w:val="Normalny3"/>
        <w:numPr>
          <w:ilvl w:val="0"/>
          <w:numId w:val="81"/>
        </w:numPr>
        <w:spacing w:after="120" w:line="240" w:lineRule="atLeast"/>
        <w:jc w:val="both"/>
        <w:rPr>
          <w:rFonts w:ascii="Arial Nova Light" w:hAnsi="Arial Nova Light"/>
          <w:sz w:val="24"/>
          <w:szCs w:val="24"/>
        </w:rPr>
      </w:pPr>
      <w:r>
        <w:rPr>
          <w:rFonts w:ascii="Arial Nova Light" w:hAnsi="Arial Nova Light"/>
          <w:sz w:val="24"/>
          <w:szCs w:val="24"/>
        </w:rPr>
        <w:t>paszporty techniczne dostarczonym urządzeniom medycznym, założone po przeprowadzonych testach.</w:t>
      </w:r>
      <w:r w:rsidR="008A0529" w:rsidRPr="008A0529">
        <w:t xml:space="preserve"> </w:t>
      </w:r>
      <w:r w:rsidR="008A0529" w:rsidRPr="008A0529">
        <w:rPr>
          <w:rFonts w:ascii="Arial Nova Light" w:hAnsi="Arial Nova Light"/>
          <w:sz w:val="24"/>
          <w:szCs w:val="24"/>
        </w:rPr>
        <w:t xml:space="preserve">( nie dotyczy Części nr </w:t>
      </w:r>
      <w:r w:rsidR="00BB1564">
        <w:rPr>
          <w:rFonts w:ascii="Arial Nova Light" w:hAnsi="Arial Nova Light"/>
          <w:sz w:val="24"/>
          <w:szCs w:val="24"/>
        </w:rPr>
        <w:t>3</w:t>
      </w:r>
      <w:r w:rsidR="008A0529" w:rsidRPr="008A0529">
        <w:rPr>
          <w:rFonts w:ascii="Arial Nova Light" w:hAnsi="Arial Nova Light"/>
          <w:sz w:val="24"/>
          <w:szCs w:val="24"/>
        </w:rPr>
        <w:t>)</w:t>
      </w:r>
    </w:p>
    <w:p w14:paraId="2F197442" w14:textId="1FC7D8A1" w:rsidR="00C00D7E" w:rsidRPr="00744A15" w:rsidRDefault="00D65E0D">
      <w:pPr>
        <w:pStyle w:val="Normalny3"/>
        <w:numPr>
          <w:ilvl w:val="0"/>
          <w:numId w:val="1"/>
        </w:numPr>
        <w:spacing w:after="120" w:line="240" w:lineRule="atLeast"/>
        <w:ind w:left="357" w:hanging="357"/>
        <w:jc w:val="both"/>
        <w:rPr>
          <w:highlight w:val="cyan"/>
        </w:rPr>
      </w:pPr>
      <w:r w:rsidRPr="00744A15">
        <w:rPr>
          <w:rFonts w:ascii="Arial Nova Light" w:hAnsi="Arial Nova Light"/>
          <w:sz w:val="24"/>
          <w:szCs w:val="24"/>
          <w:highlight w:val="cyan"/>
        </w:rPr>
        <w:t xml:space="preserve">Wykonawca przeszkoli pracowników Zamawiającego z obsługi </w:t>
      </w:r>
      <w:r w:rsidR="00BC042E">
        <w:rPr>
          <w:rFonts w:ascii="Arial Nova Light" w:hAnsi="Arial Nova Light"/>
          <w:sz w:val="24"/>
          <w:szCs w:val="24"/>
          <w:highlight w:val="cyan"/>
        </w:rPr>
        <w:t xml:space="preserve">przedmiotu zamówienia </w:t>
      </w:r>
      <w:r w:rsidRPr="00744A15">
        <w:rPr>
          <w:rFonts w:ascii="Arial Nova Light" w:hAnsi="Arial Nova Light"/>
          <w:sz w:val="24"/>
          <w:szCs w:val="24"/>
          <w:highlight w:val="cyan"/>
        </w:rPr>
        <w:t xml:space="preserve">w terminie </w:t>
      </w:r>
      <w:r w:rsidRPr="00744A15">
        <w:rPr>
          <w:rFonts w:ascii="Arial Nova Light" w:hAnsi="Arial Nova Light"/>
          <w:b/>
          <w:bCs/>
          <w:sz w:val="24"/>
          <w:szCs w:val="24"/>
          <w:highlight w:val="cyan"/>
        </w:rPr>
        <w:t>do 7(siedmiu) dni roboczych</w:t>
      </w:r>
      <w:r w:rsidRPr="00744A15">
        <w:rPr>
          <w:rFonts w:ascii="Arial Nova Light" w:hAnsi="Arial Nova Light"/>
          <w:sz w:val="24"/>
          <w:szCs w:val="24"/>
          <w:highlight w:val="cyan"/>
        </w:rPr>
        <w:t xml:space="preserve"> od dnia </w:t>
      </w:r>
      <w:r w:rsidR="00BC042E">
        <w:rPr>
          <w:rFonts w:ascii="Arial Nova Light" w:hAnsi="Arial Nova Light"/>
          <w:sz w:val="24"/>
          <w:szCs w:val="24"/>
          <w:highlight w:val="cyan"/>
        </w:rPr>
        <w:t xml:space="preserve">jego </w:t>
      </w:r>
      <w:r w:rsidRPr="00744A15">
        <w:rPr>
          <w:rFonts w:ascii="Arial Nova Light" w:hAnsi="Arial Nova Light"/>
          <w:sz w:val="24"/>
          <w:szCs w:val="24"/>
          <w:highlight w:val="cyan"/>
        </w:rPr>
        <w:t>dostawy</w:t>
      </w:r>
      <w:r w:rsidR="00CA53C9">
        <w:rPr>
          <w:rFonts w:ascii="Arial Nova Light" w:hAnsi="Arial Nova Light"/>
          <w:sz w:val="24"/>
          <w:szCs w:val="24"/>
          <w:highlight w:val="cyan"/>
        </w:rPr>
        <w:t>.</w:t>
      </w:r>
      <w:r w:rsidR="00B64748">
        <w:rPr>
          <w:rFonts w:ascii="Arial Nova Light" w:hAnsi="Arial Nova Light"/>
          <w:sz w:val="24"/>
          <w:szCs w:val="24"/>
          <w:highlight w:val="cyan"/>
        </w:rPr>
        <w:t xml:space="preserve"> /</w:t>
      </w:r>
      <w:r w:rsidR="008A0529" w:rsidRPr="008A0529">
        <w:rPr>
          <w:rFonts w:ascii="Arial Nova Light" w:hAnsi="Arial Nova Light"/>
          <w:sz w:val="24"/>
          <w:szCs w:val="24"/>
        </w:rPr>
        <w:t xml:space="preserve">( nie dotyczy Części nr </w:t>
      </w:r>
      <w:r w:rsidR="00BB1564">
        <w:rPr>
          <w:rFonts w:ascii="Arial Nova Light" w:hAnsi="Arial Nova Light"/>
          <w:sz w:val="24"/>
          <w:szCs w:val="24"/>
        </w:rPr>
        <w:t>3, 6 i 8</w:t>
      </w:r>
      <w:r w:rsidR="008A0529" w:rsidRPr="008A0529">
        <w:rPr>
          <w:rFonts w:ascii="Arial Nova Light" w:hAnsi="Arial Nova Light"/>
          <w:sz w:val="24"/>
          <w:szCs w:val="24"/>
        </w:rPr>
        <w:t>)</w:t>
      </w:r>
    </w:p>
    <w:p w14:paraId="2CEFA4E9" w14:textId="63314957" w:rsidR="00A74C15" w:rsidRDefault="00A74C15" w:rsidP="00B73DB4">
      <w:pPr>
        <w:pStyle w:val="Normalny3"/>
        <w:spacing w:after="120" w:line="240" w:lineRule="atLeast"/>
        <w:ind w:left="357"/>
        <w:jc w:val="both"/>
        <w:rPr>
          <w:rFonts w:ascii="Arial Nova Light" w:hAnsi="Arial Nova Light"/>
          <w:sz w:val="24"/>
          <w:szCs w:val="24"/>
        </w:rPr>
      </w:pPr>
    </w:p>
    <w:p w14:paraId="5692C012" w14:textId="168D2A8C" w:rsidR="00A74C15" w:rsidRPr="00A74C15" w:rsidRDefault="00A74C15" w:rsidP="00C36D9A">
      <w:pPr>
        <w:pStyle w:val="Normalny3"/>
        <w:spacing w:after="120" w:line="240" w:lineRule="atLeast"/>
        <w:ind w:left="357"/>
        <w:jc w:val="center"/>
        <w:outlineLvl w:val="0"/>
        <w:rPr>
          <w:rFonts w:ascii="Arial Nova Light" w:hAnsi="Arial Nova Light"/>
          <w:sz w:val="24"/>
          <w:szCs w:val="24"/>
        </w:rPr>
      </w:pPr>
      <w:r w:rsidRPr="00A74C15">
        <w:rPr>
          <w:rFonts w:ascii="Arial Nova Light" w:hAnsi="Arial Nova Light"/>
          <w:sz w:val="24"/>
          <w:szCs w:val="24"/>
        </w:rPr>
        <w:t xml:space="preserve">§ </w:t>
      </w:r>
      <w:r w:rsidR="00B73DB4">
        <w:rPr>
          <w:rFonts w:ascii="Arial Nova Light" w:hAnsi="Arial Nova Light"/>
          <w:sz w:val="24"/>
          <w:szCs w:val="24"/>
        </w:rPr>
        <w:t>2</w:t>
      </w:r>
      <w:r w:rsidRPr="00A74C15">
        <w:rPr>
          <w:rFonts w:ascii="Arial Nova Light" w:hAnsi="Arial Nova Light"/>
          <w:sz w:val="24"/>
          <w:szCs w:val="24"/>
        </w:rPr>
        <w:t>. Odbiór urządzeń</w:t>
      </w:r>
    </w:p>
    <w:p w14:paraId="56DF4722" w14:textId="1E57A118" w:rsidR="00A74C15" w:rsidRPr="00C36D9A" w:rsidRDefault="00A74C15" w:rsidP="00A74C15">
      <w:pPr>
        <w:pStyle w:val="Normalny3"/>
        <w:spacing w:after="120" w:line="240" w:lineRule="atLeast"/>
        <w:ind w:left="357"/>
        <w:jc w:val="both"/>
        <w:rPr>
          <w:rFonts w:ascii="Arial Nova Light" w:hAnsi="Arial Nova Light"/>
          <w:color w:val="000000" w:themeColor="text1"/>
          <w:sz w:val="24"/>
          <w:szCs w:val="24"/>
        </w:rPr>
      </w:pPr>
      <w:r w:rsidRPr="00C36D9A">
        <w:rPr>
          <w:rFonts w:ascii="Arial Nova Light" w:hAnsi="Arial Nova Light"/>
          <w:color w:val="000000" w:themeColor="text1"/>
          <w:sz w:val="24"/>
          <w:szCs w:val="24"/>
        </w:rPr>
        <w:t>1.</w:t>
      </w:r>
      <w:r w:rsidRPr="00C36D9A">
        <w:rPr>
          <w:rFonts w:ascii="Arial Nova Light" w:hAnsi="Arial Nova Light"/>
          <w:color w:val="000000" w:themeColor="text1"/>
          <w:sz w:val="24"/>
          <w:szCs w:val="24"/>
        </w:rPr>
        <w:tab/>
        <w:t>,Z</w:t>
      </w:r>
      <w:r w:rsidR="00B73DB4" w:rsidRPr="00C36D9A">
        <w:rPr>
          <w:rFonts w:ascii="Arial Nova Light" w:hAnsi="Arial Nova Light"/>
          <w:color w:val="000000" w:themeColor="text1"/>
          <w:sz w:val="24"/>
          <w:szCs w:val="24"/>
        </w:rPr>
        <w:t>a</w:t>
      </w:r>
      <w:r w:rsidRPr="00C36D9A">
        <w:rPr>
          <w:rFonts w:ascii="Arial Nova Light" w:hAnsi="Arial Nova Light"/>
          <w:color w:val="000000" w:themeColor="text1"/>
          <w:sz w:val="24"/>
          <w:szCs w:val="24"/>
        </w:rPr>
        <w:t>mawiający zobowiązuje się</w:t>
      </w:r>
      <w:r w:rsidR="00B73DB4" w:rsidRPr="00C36D9A">
        <w:rPr>
          <w:rFonts w:ascii="Arial Nova Light" w:hAnsi="Arial Nova Light"/>
          <w:color w:val="000000" w:themeColor="text1"/>
          <w:sz w:val="24"/>
          <w:szCs w:val="24"/>
        </w:rPr>
        <w:t xml:space="preserve"> do protokolarnego odbioru dostarczonego przedmiotu umowy </w:t>
      </w:r>
      <w:r w:rsidRPr="00C36D9A">
        <w:rPr>
          <w:rFonts w:ascii="Arial Nova Light" w:hAnsi="Arial Nova Light"/>
          <w:color w:val="000000" w:themeColor="text1"/>
          <w:sz w:val="24"/>
          <w:szCs w:val="24"/>
        </w:rPr>
        <w:t>o których mowa w §1</w:t>
      </w:r>
      <w:r w:rsidR="00A55B93" w:rsidRPr="00C36D9A">
        <w:rPr>
          <w:rFonts w:ascii="Arial Nova Light" w:hAnsi="Arial Nova Light"/>
          <w:color w:val="000000" w:themeColor="text1"/>
          <w:sz w:val="24"/>
          <w:szCs w:val="24"/>
        </w:rPr>
        <w:t xml:space="preserve"> ust. 1</w:t>
      </w:r>
      <w:r w:rsidRPr="00C36D9A">
        <w:rPr>
          <w:rFonts w:ascii="Arial Nova Light" w:hAnsi="Arial Nova Light"/>
          <w:color w:val="000000" w:themeColor="text1"/>
          <w:sz w:val="24"/>
          <w:szCs w:val="24"/>
        </w:rPr>
        <w:t xml:space="preserve"> Umowy, pod względem ilościowym niezwłocznie po jego odbiorze.</w:t>
      </w:r>
    </w:p>
    <w:p w14:paraId="4EB8BFF6" w14:textId="77777777" w:rsidR="00A74C15" w:rsidRPr="00B73DB4" w:rsidRDefault="00A74C15" w:rsidP="00A74C15">
      <w:pPr>
        <w:pStyle w:val="Normalny3"/>
        <w:spacing w:after="120" w:line="240" w:lineRule="atLeast"/>
        <w:ind w:left="357"/>
        <w:jc w:val="both"/>
        <w:rPr>
          <w:rFonts w:ascii="Arial Nova Light" w:hAnsi="Arial Nova Light"/>
          <w:sz w:val="24"/>
          <w:szCs w:val="24"/>
        </w:rPr>
      </w:pPr>
      <w:r w:rsidRPr="00B73DB4">
        <w:rPr>
          <w:rFonts w:ascii="Arial Nova Light" w:hAnsi="Arial Nova Light"/>
          <w:sz w:val="24"/>
          <w:szCs w:val="24"/>
        </w:rPr>
        <w:t>2.</w:t>
      </w:r>
      <w:r w:rsidRPr="00B73DB4">
        <w:rPr>
          <w:rFonts w:ascii="Arial Nova Light" w:hAnsi="Arial Nova Light"/>
          <w:sz w:val="24"/>
          <w:szCs w:val="24"/>
        </w:rPr>
        <w:tab/>
        <w:t>W przypadku braków ilościowych stwierdzonych przy odbiorze dostawy, Wykonawca zobowiązany będzie dostarczyć brakujące urządzenia (ilości) w następny dzień roboczy od dnia powiadomienia go o brakach.</w:t>
      </w:r>
    </w:p>
    <w:p w14:paraId="20A92DB1" w14:textId="77777777" w:rsidR="00A74C15" w:rsidRPr="00B73DB4" w:rsidRDefault="00A74C15" w:rsidP="00A74C15">
      <w:pPr>
        <w:pStyle w:val="Normalny3"/>
        <w:spacing w:after="120" w:line="240" w:lineRule="atLeast"/>
        <w:ind w:left="357"/>
        <w:jc w:val="both"/>
        <w:rPr>
          <w:rFonts w:ascii="Arial Nova Light" w:hAnsi="Arial Nova Light"/>
          <w:sz w:val="24"/>
          <w:szCs w:val="24"/>
        </w:rPr>
      </w:pPr>
      <w:r w:rsidRPr="00B73DB4">
        <w:rPr>
          <w:rFonts w:ascii="Arial Nova Light" w:hAnsi="Arial Nova Light"/>
          <w:sz w:val="24"/>
          <w:szCs w:val="24"/>
        </w:rPr>
        <w:t>3.</w:t>
      </w:r>
      <w:r w:rsidRPr="00B73DB4">
        <w:rPr>
          <w:rFonts w:ascii="Arial Nova Light" w:hAnsi="Arial Nova Light"/>
          <w:sz w:val="24"/>
          <w:szCs w:val="24"/>
        </w:rPr>
        <w:tab/>
        <w:t xml:space="preserve">Z uwagi na brak możliwości stwierdzenia ewentualnych wad jakościowych urządzeń w chwili dostawy, Strony postanawiają, że Zamawiający uprawniony jest do zgłoszenia reklamacji jakościowej w terminie do 4 (czterech) dni roboczych od chwili uruchomienia urządzenia. Przy czym Wykonawca odbierze reklamowane urządzenia najpóźniej w ciągu 3 </w:t>
      </w:r>
      <w:r w:rsidRPr="00B73DB4">
        <w:rPr>
          <w:rFonts w:ascii="Arial Nova Light" w:hAnsi="Arial Nova Light"/>
          <w:sz w:val="24"/>
          <w:szCs w:val="24"/>
        </w:rPr>
        <w:lastRenderedPageBreak/>
        <w:t>(trzech) dni roboczych od powiadomienia go o wadzie jakościowej i zobowiązany będzie do rozpatrzenia reklamacji w terminie 7 (siedmiu) dni roboczych liczonych od odbioru reklamowanego urządzenia bądź upływu terminu do jego odebrania.</w:t>
      </w:r>
    </w:p>
    <w:p w14:paraId="154A934E" w14:textId="74D77747" w:rsidR="00A74C15" w:rsidRPr="00B73DB4" w:rsidRDefault="00A74C15" w:rsidP="00A74C15">
      <w:pPr>
        <w:pStyle w:val="Normalny3"/>
        <w:spacing w:after="120" w:line="240" w:lineRule="atLeast"/>
        <w:ind w:left="357"/>
        <w:jc w:val="both"/>
        <w:rPr>
          <w:rFonts w:ascii="Arial Nova Light" w:hAnsi="Arial Nova Light"/>
          <w:sz w:val="24"/>
          <w:szCs w:val="24"/>
        </w:rPr>
      </w:pPr>
      <w:r w:rsidRPr="00B73DB4">
        <w:rPr>
          <w:rFonts w:ascii="Arial Nova Light" w:hAnsi="Arial Nova Light"/>
          <w:sz w:val="24"/>
          <w:szCs w:val="24"/>
        </w:rPr>
        <w:t>4.</w:t>
      </w:r>
      <w:r w:rsidRPr="00B73DB4">
        <w:rPr>
          <w:rFonts w:ascii="Arial Nova Light" w:hAnsi="Arial Nova Light"/>
          <w:sz w:val="24"/>
          <w:szCs w:val="24"/>
        </w:rPr>
        <w:tab/>
        <w:t>W przypadku stwierdzenia wady w inny sposób lub w innym trybie niż określony w ust. 3 Zamawiającemu przysługuje prawo do zgłoszenia reklamacji jakościowej przez cały okres ważności gwarancji, o której mowa w §</w:t>
      </w:r>
      <w:r w:rsidR="00A55B93">
        <w:rPr>
          <w:rFonts w:ascii="Arial Nova Light" w:hAnsi="Arial Nova Light"/>
          <w:sz w:val="24"/>
          <w:szCs w:val="24"/>
        </w:rPr>
        <w:t>3</w:t>
      </w:r>
      <w:r w:rsidRPr="00B73DB4">
        <w:rPr>
          <w:rFonts w:ascii="Arial Nova Light" w:hAnsi="Arial Nova Light"/>
          <w:sz w:val="24"/>
          <w:szCs w:val="24"/>
        </w:rPr>
        <w:t xml:space="preserve"> Umowy.</w:t>
      </w:r>
    </w:p>
    <w:p w14:paraId="6901CD0F" w14:textId="77777777" w:rsidR="00A74C15" w:rsidRPr="00B73DB4" w:rsidRDefault="00A74C15" w:rsidP="00A74C15">
      <w:pPr>
        <w:pStyle w:val="Normalny3"/>
        <w:spacing w:after="120" w:line="240" w:lineRule="atLeast"/>
        <w:ind w:left="357"/>
        <w:jc w:val="both"/>
        <w:rPr>
          <w:rFonts w:ascii="Arial Nova Light" w:hAnsi="Arial Nova Light"/>
          <w:sz w:val="24"/>
          <w:szCs w:val="24"/>
        </w:rPr>
      </w:pPr>
      <w:r w:rsidRPr="00B73DB4">
        <w:rPr>
          <w:rFonts w:ascii="Arial Nova Light" w:hAnsi="Arial Nova Light"/>
          <w:sz w:val="24"/>
          <w:szCs w:val="24"/>
        </w:rPr>
        <w:t>5.</w:t>
      </w:r>
      <w:r w:rsidRPr="00B73DB4">
        <w:rPr>
          <w:rFonts w:ascii="Arial Nova Light" w:hAnsi="Arial Nova Light"/>
          <w:sz w:val="24"/>
          <w:szCs w:val="24"/>
        </w:rPr>
        <w:tab/>
        <w:t>Brak odpowiedzi na reklamację w terminie określonym w ust. 3 jest jednoznaczny z jej uwzględnieniem i skutkować będzie dostawą urządzenia wolnego od wad w następny dzień roboczy. Skutek określony w zdaniu poprzedzającym dotyczy również sytuacji, w których Wykonawca nie odebrał reklamowanego urządzenia.</w:t>
      </w:r>
    </w:p>
    <w:p w14:paraId="05249B5C" w14:textId="77777777" w:rsidR="00A74C15" w:rsidRPr="00B73DB4" w:rsidRDefault="00A74C15" w:rsidP="00A74C15">
      <w:pPr>
        <w:pStyle w:val="Normalny3"/>
        <w:spacing w:after="120" w:line="240" w:lineRule="atLeast"/>
        <w:ind w:left="357"/>
        <w:jc w:val="both"/>
        <w:rPr>
          <w:rFonts w:ascii="Arial Nova Light" w:hAnsi="Arial Nova Light"/>
          <w:sz w:val="24"/>
          <w:szCs w:val="24"/>
        </w:rPr>
      </w:pPr>
      <w:r w:rsidRPr="00B73DB4">
        <w:rPr>
          <w:rFonts w:ascii="Arial Nova Light" w:hAnsi="Arial Nova Light"/>
          <w:sz w:val="24"/>
          <w:szCs w:val="24"/>
        </w:rPr>
        <w:t>6.</w:t>
      </w:r>
      <w:r w:rsidRPr="00B73DB4">
        <w:rPr>
          <w:rFonts w:ascii="Arial Nova Light" w:hAnsi="Arial Nova Light"/>
          <w:sz w:val="24"/>
          <w:szCs w:val="24"/>
        </w:rPr>
        <w:tab/>
        <w:t>Dokumentem potwierdzającym prawidłowe wykonanie dostawy pod względem ilości urządzeń będzie protokół zdawczo-odbiorczy, który stanowi podstawę dla Wykonawcy do wystawienia faktury VAT.</w:t>
      </w:r>
    </w:p>
    <w:p w14:paraId="7ED61938" w14:textId="6868C2E7" w:rsidR="00A74C15" w:rsidRPr="00B73DB4" w:rsidRDefault="00A74C15" w:rsidP="00B73DB4">
      <w:pPr>
        <w:pStyle w:val="Normalny3"/>
        <w:spacing w:after="120" w:line="240" w:lineRule="atLeast"/>
        <w:ind w:left="357"/>
        <w:jc w:val="both"/>
        <w:rPr>
          <w:rFonts w:ascii="Arial Nova Light" w:hAnsi="Arial Nova Light"/>
          <w:sz w:val="24"/>
          <w:szCs w:val="24"/>
        </w:rPr>
      </w:pPr>
      <w:r w:rsidRPr="00B73DB4">
        <w:rPr>
          <w:rFonts w:ascii="Arial Nova Light" w:hAnsi="Arial Nova Light"/>
          <w:sz w:val="24"/>
          <w:szCs w:val="24"/>
        </w:rPr>
        <w:t>7.</w:t>
      </w:r>
      <w:r w:rsidRPr="00B73DB4">
        <w:rPr>
          <w:rFonts w:ascii="Arial Nova Light" w:hAnsi="Arial Nova Light"/>
          <w:sz w:val="24"/>
          <w:szCs w:val="24"/>
        </w:rPr>
        <w:tab/>
        <w:t>Postanowienia ustępów poprzedzających nie stanowią podstawy ograniczenia odpowiedzialności Wykonawcy i praw Zamawiającego wynikających z niewykonania lub nienależytego wykonania Umowy oraz, rękojmi bądź gwarancji.</w:t>
      </w:r>
    </w:p>
    <w:p w14:paraId="221D4602" w14:textId="0907D57C" w:rsidR="00C00D7E" w:rsidRDefault="00D65E0D">
      <w:pPr>
        <w:pStyle w:val="Nagwek1"/>
        <w:spacing w:before="0" w:after="120" w:line="240" w:lineRule="atLeast"/>
        <w:jc w:val="center"/>
        <w:rPr>
          <w:rFonts w:ascii="Arial Nova Light" w:hAnsi="Arial Nova Light" w:cs="Times New Roman"/>
          <w:b/>
          <w:bCs/>
          <w:sz w:val="24"/>
          <w:szCs w:val="24"/>
        </w:rPr>
      </w:pPr>
      <w:r>
        <w:rPr>
          <w:rFonts w:ascii="Arial Nova Light" w:hAnsi="Arial Nova Light" w:cs="Times New Roman"/>
          <w:b/>
          <w:bCs/>
          <w:sz w:val="24"/>
          <w:szCs w:val="24"/>
        </w:rPr>
        <w:t xml:space="preserve">§ </w:t>
      </w:r>
      <w:r w:rsidR="00B73DB4">
        <w:rPr>
          <w:rFonts w:ascii="Arial Nova Light" w:hAnsi="Arial Nova Light" w:cs="Times New Roman"/>
          <w:b/>
          <w:bCs/>
          <w:sz w:val="24"/>
          <w:szCs w:val="24"/>
        </w:rPr>
        <w:t>3</w:t>
      </w:r>
      <w:r>
        <w:rPr>
          <w:rFonts w:ascii="Arial Nova Light" w:hAnsi="Arial Nova Light" w:cs="Times New Roman"/>
          <w:b/>
          <w:bCs/>
          <w:sz w:val="24"/>
          <w:szCs w:val="24"/>
        </w:rPr>
        <w:t>. Gwarancja</w:t>
      </w:r>
    </w:p>
    <w:p w14:paraId="58136D9A" w14:textId="0C959EBD" w:rsidR="00C00D7E" w:rsidRDefault="00D65E0D">
      <w:pPr>
        <w:pStyle w:val="Akapitzlist"/>
        <w:numPr>
          <w:ilvl w:val="0"/>
          <w:numId w:val="3"/>
        </w:numPr>
        <w:tabs>
          <w:tab w:val="left" w:pos="10013"/>
          <w:tab w:val="center" w:pos="14265"/>
          <w:tab w:val="right" w:pos="18801"/>
        </w:tabs>
        <w:spacing w:after="120" w:line="240" w:lineRule="atLeast"/>
        <w:ind w:left="357" w:hanging="357"/>
        <w:jc w:val="both"/>
      </w:pPr>
      <w:r>
        <w:rPr>
          <w:rFonts w:ascii="Arial Nova Light" w:hAnsi="Arial Nova Light" w:cs="Times New Roman"/>
          <w:lang w:eastAsia="pl-PL"/>
        </w:rPr>
        <w:t xml:space="preserve">Wykonawca udziela </w:t>
      </w:r>
      <w:r>
        <w:rPr>
          <w:rFonts w:ascii="Arial Nova Light" w:hAnsi="Arial Nova Light" w:cs="Times New Roman"/>
          <w:b/>
          <w:bCs/>
          <w:lang w:eastAsia="pl-PL"/>
        </w:rPr>
        <w:t>…</w:t>
      </w:r>
      <w:r w:rsidR="00744A15">
        <w:rPr>
          <w:rFonts w:ascii="Arial Nova Light" w:hAnsi="Arial Nova Light" w:cs="Times New Roman"/>
          <w:b/>
          <w:bCs/>
          <w:lang w:eastAsia="pl-PL"/>
        </w:rPr>
        <w:t>….</w:t>
      </w:r>
      <w:r>
        <w:rPr>
          <w:rFonts w:ascii="Arial Nova Light" w:hAnsi="Arial Nova Light" w:cs="Times New Roman"/>
          <w:b/>
          <w:bCs/>
          <w:lang w:eastAsia="pl-PL"/>
        </w:rPr>
        <w:t xml:space="preserve"> miesięcznej gwarancji</w:t>
      </w:r>
      <w:r>
        <w:rPr>
          <w:rFonts w:ascii="Arial Nova Light" w:hAnsi="Arial Nova Light" w:cs="Times New Roman"/>
          <w:lang w:eastAsia="pl-PL"/>
        </w:rPr>
        <w:t xml:space="preserve"> na dostarczon</w:t>
      </w:r>
      <w:r w:rsidR="00415D0E">
        <w:rPr>
          <w:rFonts w:ascii="Arial Nova Light" w:hAnsi="Arial Nova Light" w:cs="Times New Roman"/>
          <w:lang w:eastAsia="pl-PL"/>
        </w:rPr>
        <w:t>y przedmiot umowy</w:t>
      </w:r>
      <w:r w:rsidR="00F76D62">
        <w:rPr>
          <w:rFonts w:ascii="Arial Nova Light" w:hAnsi="Arial Nova Light" w:cs="Times New Roman"/>
          <w:lang w:eastAsia="pl-PL"/>
        </w:rPr>
        <w:t>.</w:t>
      </w:r>
      <w:r>
        <w:rPr>
          <w:rFonts w:ascii="Arial Nova Light" w:hAnsi="Arial Nova Light" w:cs="Times New Roman"/>
          <w:lang w:eastAsia="pl-PL"/>
        </w:rPr>
        <w:t xml:space="preserve"> </w:t>
      </w:r>
    </w:p>
    <w:p w14:paraId="7C609398" w14:textId="62F75DF9" w:rsidR="00C00D7E" w:rsidRDefault="00D65E0D">
      <w:pPr>
        <w:pStyle w:val="Normalny2"/>
        <w:numPr>
          <w:ilvl w:val="0"/>
          <w:numId w:val="3"/>
        </w:numPr>
        <w:spacing w:after="120" w:line="240" w:lineRule="atLeast"/>
        <w:jc w:val="both"/>
        <w:rPr>
          <w:rFonts w:ascii="Arial Nova Light" w:hAnsi="Arial Nova Light"/>
          <w:szCs w:val="24"/>
        </w:rPr>
      </w:pPr>
      <w:r>
        <w:rPr>
          <w:rFonts w:ascii="Arial Nova Light" w:hAnsi="Arial Nova Light"/>
          <w:szCs w:val="24"/>
        </w:rPr>
        <w:t xml:space="preserve">Termin gwarancji ulega przedłużeniu o okres, w ciągu którego, w skutek wady </w:t>
      </w:r>
      <w:r w:rsidR="00415D0E">
        <w:rPr>
          <w:rFonts w:ascii="Arial Nova Light" w:hAnsi="Arial Nova Light"/>
          <w:szCs w:val="24"/>
        </w:rPr>
        <w:t xml:space="preserve">przedmiotu umowy </w:t>
      </w:r>
      <w:r>
        <w:rPr>
          <w:rFonts w:ascii="Arial Nova Light" w:hAnsi="Arial Nova Light"/>
          <w:szCs w:val="24"/>
        </w:rPr>
        <w:t>objętego gwarancją Zamawiający z przedmiotu nie mógł korzystać.</w:t>
      </w:r>
    </w:p>
    <w:p w14:paraId="200B2894" w14:textId="77777777" w:rsidR="00C00D7E" w:rsidRDefault="00D65E0D">
      <w:pPr>
        <w:pStyle w:val="Normalny2"/>
        <w:numPr>
          <w:ilvl w:val="0"/>
          <w:numId w:val="3"/>
        </w:numPr>
        <w:spacing w:after="120" w:line="240" w:lineRule="atLeast"/>
        <w:jc w:val="both"/>
        <w:rPr>
          <w:rFonts w:ascii="Arial Nova Light" w:hAnsi="Arial Nova Light"/>
          <w:szCs w:val="24"/>
        </w:rPr>
      </w:pPr>
      <w:r>
        <w:rPr>
          <w:rFonts w:ascii="Arial Nova Light" w:hAnsi="Arial Nova Light"/>
          <w:szCs w:val="24"/>
        </w:rPr>
        <w:t>Postanowienia dotyczące gwarancji nie wyłączają ani nie ograniczają uprawnień Zamawiającego wynikających z przepisów dotyczących rękojmi za wady.</w:t>
      </w:r>
    </w:p>
    <w:p w14:paraId="67208111" w14:textId="77777777" w:rsidR="00C00D7E" w:rsidRDefault="00D65E0D">
      <w:pPr>
        <w:pStyle w:val="Normalny2"/>
        <w:numPr>
          <w:ilvl w:val="0"/>
          <w:numId w:val="3"/>
        </w:numPr>
        <w:spacing w:after="120" w:line="240" w:lineRule="atLeast"/>
        <w:jc w:val="both"/>
        <w:rPr>
          <w:rFonts w:ascii="Arial Nova Light" w:hAnsi="Arial Nova Light"/>
          <w:szCs w:val="24"/>
        </w:rPr>
      </w:pPr>
      <w:r>
        <w:rPr>
          <w:rFonts w:ascii="Arial Nova Light" w:hAnsi="Arial Nova Light"/>
          <w:szCs w:val="24"/>
        </w:rPr>
        <w:t>Uprawnienia i obowiązki Stron z tytułu gwarancji określone zostały w Karcie gwarancyjnej - załącznik nr 2 do umowy.</w:t>
      </w:r>
    </w:p>
    <w:p w14:paraId="65045811" w14:textId="46DD04D4" w:rsidR="00C00D7E" w:rsidRDefault="00D65E0D">
      <w:pPr>
        <w:pStyle w:val="Normalny2"/>
        <w:numPr>
          <w:ilvl w:val="0"/>
          <w:numId w:val="3"/>
        </w:numPr>
        <w:spacing w:after="120" w:line="240" w:lineRule="atLeast"/>
        <w:jc w:val="both"/>
      </w:pPr>
      <w:r>
        <w:rPr>
          <w:rFonts w:ascii="Arial Nova Light" w:hAnsi="Arial Nova Light"/>
          <w:szCs w:val="24"/>
        </w:rPr>
        <w:t>W okresie trwania gwarancji jedynym uprawnionym do wykonywania przeglądów, napraw, wymiany</w:t>
      </w:r>
      <w:r>
        <w:rPr>
          <w:rFonts w:ascii="Arial Nova Light" w:hAnsi="Arial Nova Light"/>
          <w:szCs w:val="24"/>
          <w:lang w:eastAsia="pl-PL"/>
        </w:rPr>
        <w:t xml:space="preserve"> części, itp. jest autoryzowany serwis producenta </w:t>
      </w:r>
      <w:r w:rsidR="00415D0E">
        <w:rPr>
          <w:rFonts w:ascii="Arial Nova Light" w:hAnsi="Arial Nova Light"/>
          <w:szCs w:val="24"/>
          <w:lang w:eastAsia="pl-PL"/>
        </w:rPr>
        <w:t>przedmiotu umowy</w:t>
      </w:r>
      <w:r>
        <w:rPr>
          <w:rFonts w:ascii="Arial Nova Light" w:hAnsi="Arial Nova Light"/>
          <w:szCs w:val="24"/>
          <w:lang w:eastAsia="pl-PL"/>
        </w:rPr>
        <w:t xml:space="preserve"> wskazany w ofercie przez Wykonawcę.</w:t>
      </w:r>
    </w:p>
    <w:p w14:paraId="72B37DC8" w14:textId="280F1E05" w:rsidR="00C00D7E" w:rsidRDefault="00D65E0D">
      <w:pPr>
        <w:pStyle w:val="Nagwek1"/>
        <w:jc w:val="center"/>
        <w:rPr>
          <w:rFonts w:ascii="Arial Nova Light" w:hAnsi="Arial Nova Light" w:cs="Times New Roman"/>
          <w:b/>
          <w:bCs/>
          <w:sz w:val="24"/>
          <w:szCs w:val="24"/>
        </w:rPr>
      </w:pPr>
      <w:r>
        <w:rPr>
          <w:rFonts w:ascii="Arial Nova Light" w:hAnsi="Arial Nova Light" w:cs="Times New Roman"/>
          <w:b/>
          <w:bCs/>
          <w:sz w:val="24"/>
          <w:szCs w:val="24"/>
        </w:rPr>
        <w:t xml:space="preserve">§ </w:t>
      </w:r>
      <w:r w:rsidR="000551DD">
        <w:rPr>
          <w:rFonts w:ascii="Arial Nova Light" w:hAnsi="Arial Nova Light" w:cs="Times New Roman"/>
          <w:b/>
          <w:bCs/>
          <w:sz w:val="24"/>
          <w:szCs w:val="24"/>
        </w:rPr>
        <w:t>4</w:t>
      </w:r>
      <w:r>
        <w:rPr>
          <w:rFonts w:ascii="Arial Nova Light" w:hAnsi="Arial Nova Light" w:cs="Times New Roman"/>
          <w:b/>
          <w:bCs/>
          <w:sz w:val="24"/>
          <w:szCs w:val="24"/>
        </w:rPr>
        <w:t>. Wynagrodzenie i płatności</w:t>
      </w:r>
    </w:p>
    <w:p w14:paraId="6AED5A4A" w14:textId="1F1F6018" w:rsidR="00C00D7E" w:rsidRDefault="00D65E0D">
      <w:pPr>
        <w:pStyle w:val="Akapitzlist"/>
        <w:numPr>
          <w:ilvl w:val="0"/>
          <w:numId w:val="4"/>
        </w:numPr>
        <w:spacing w:after="120" w:line="240" w:lineRule="atLeast"/>
        <w:ind w:left="357" w:right="6" w:hanging="357"/>
        <w:jc w:val="both"/>
      </w:pPr>
      <w:r>
        <w:rPr>
          <w:rFonts w:ascii="Arial Nova Light" w:hAnsi="Arial Nova Light"/>
          <w:color w:val="000000"/>
        </w:rPr>
        <w:t xml:space="preserve">Strony ustalają, że maksymalne wynagrodzenie należne z tytułu realizacji </w:t>
      </w:r>
      <w:r w:rsidR="00496BCD">
        <w:rPr>
          <w:rFonts w:ascii="Arial Nova Light" w:hAnsi="Arial Nova Light"/>
          <w:color w:val="000000"/>
        </w:rPr>
        <w:t>p</w:t>
      </w:r>
      <w:r>
        <w:rPr>
          <w:rFonts w:ascii="Arial Nova Light" w:hAnsi="Arial Nova Light"/>
          <w:color w:val="000000"/>
        </w:rPr>
        <w:t xml:space="preserve">rzedmiotu </w:t>
      </w:r>
      <w:r w:rsidR="00496BCD">
        <w:rPr>
          <w:rFonts w:ascii="Arial Nova Light" w:hAnsi="Arial Nova Light"/>
          <w:color w:val="000000"/>
        </w:rPr>
        <w:t xml:space="preserve">umowy </w:t>
      </w:r>
      <w:r>
        <w:rPr>
          <w:rFonts w:ascii="Arial Nova Light" w:hAnsi="Arial Nova Light"/>
          <w:color w:val="000000"/>
        </w:rPr>
        <w:t xml:space="preserve">wyniesie kwotę </w:t>
      </w:r>
      <w:r>
        <w:rPr>
          <w:rFonts w:ascii="Arial Nova Light" w:hAnsi="Arial Nova Light"/>
          <w:b/>
          <w:color w:val="000000"/>
        </w:rPr>
        <w:t>netto ….…….. zł</w:t>
      </w:r>
      <w:r>
        <w:rPr>
          <w:rFonts w:ascii="Arial Nova Light" w:hAnsi="Arial Nova Light"/>
          <w:color w:val="000000"/>
        </w:rPr>
        <w:t xml:space="preserve"> </w:t>
      </w:r>
      <w:r>
        <w:rPr>
          <w:rFonts w:ascii="Arial Nova Light" w:hAnsi="Arial Nova Light"/>
          <w:b/>
          <w:bCs/>
          <w:color w:val="000000"/>
        </w:rPr>
        <w:t>(słownie złotych: ……………..)</w:t>
      </w:r>
      <w:r>
        <w:rPr>
          <w:rFonts w:ascii="Arial Nova Light" w:hAnsi="Arial Nova Light"/>
          <w:color w:val="000000"/>
        </w:rPr>
        <w:t xml:space="preserve"> powiększoną o należny podatek …….. VAT …%, tj. łącznie wynagrodzenie wyniesie </w:t>
      </w:r>
      <w:r>
        <w:rPr>
          <w:rFonts w:ascii="Arial Nova Light" w:hAnsi="Arial Nova Light"/>
          <w:b/>
          <w:color w:val="000000"/>
        </w:rPr>
        <w:t>brutto</w:t>
      </w:r>
      <w:r>
        <w:rPr>
          <w:rFonts w:ascii="Arial Nova Light" w:hAnsi="Arial Nova Light"/>
          <w:color w:val="000000"/>
        </w:rPr>
        <w:t xml:space="preserve"> </w:t>
      </w:r>
      <w:r>
        <w:rPr>
          <w:rFonts w:ascii="Arial Nova Light" w:hAnsi="Arial Nova Light"/>
          <w:b/>
          <w:color w:val="000000"/>
        </w:rPr>
        <w:t xml:space="preserve">……… zł (słownie złotych………….). Ceny jednostkowe poszczególnych </w:t>
      </w:r>
      <w:r w:rsidR="00496BCD">
        <w:rPr>
          <w:rFonts w:ascii="Arial Nova Light" w:hAnsi="Arial Nova Light"/>
          <w:b/>
          <w:color w:val="000000"/>
        </w:rPr>
        <w:t>przedmiotów umowy</w:t>
      </w:r>
      <w:r>
        <w:rPr>
          <w:rFonts w:ascii="Arial Nova Light" w:hAnsi="Arial Nova Light"/>
          <w:b/>
          <w:color w:val="000000"/>
        </w:rPr>
        <w:t>, o których mowa w § 1 ust. 1 umowy, określa Oferta Wykonawcy stanowiąca załącznik do umowy.</w:t>
      </w:r>
    </w:p>
    <w:p w14:paraId="2EADB3CF" w14:textId="11B62A8D" w:rsidR="00C00D7E" w:rsidRDefault="00D65E0D">
      <w:pPr>
        <w:pStyle w:val="Standard"/>
        <w:widowControl w:val="0"/>
        <w:numPr>
          <w:ilvl w:val="0"/>
          <w:numId w:val="4"/>
        </w:numPr>
        <w:spacing w:after="120" w:line="0" w:lineRule="atLeast"/>
        <w:jc w:val="both"/>
      </w:pPr>
      <w:r>
        <w:rPr>
          <w:rFonts w:ascii="Arial Nova Light" w:hAnsi="Arial Nova Light"/>
          <w:sz w:val="24"/>
          <w:szCs w:val="24"/>
        </w:rPr>
        <w:t xml:space="preserve">Zapłata za dostarczony przedmiot umowy nastąpi przelewem na konto Wykonawcy </w:t>
      </w:r>
      <w:r>
        <w:rPr>
          <w:rFonts w:ascii="Arial Nova Light" w:hAnsi="Arial Nova Light"/>
          <w:sz w:val="24"/>
          <w:szCs w:val="24"/>
        </w:rPr>
        <w:br/>
      </w:r>
      <w:r>
        <w:rPr>
          <w:rFonts w:ascii="Arial Nova Light" w:hAnsi="Arial Nova Light"/>
          <w:b/>
          <w:bCs/>
          <w:sz w:val="24"/>
          <w:szCs w:val="24"/>
        </w:rPr>
        <w:t>w terminie 60 (sześćdziesięciu)</w:t>
      </w:r>
      <w:r>
        <w:rPr>
          <w:rFonts w:ascii="Arial Nova Light" w:hAnsi="Arial Nova Light"/>
          <w:sz w:val="24"/>
          <w:szCs w:val="24"/>
        </w:rPr>
        <w:t xml:space="preserve"> dni liczonych </w:t>
      </w:r>
      <w:r>
        <w:rPr>
          <w:rFonts w:ascii="Arial Nova Light" w:hAnsi="Arial Nova Light"/>
          <w:color w:val="000000"/>
          <w:sz w:val="24"/>
          <w:szCs w:val="24"/>
        </w:rPr>
        <w:t>od dnia otrzymania prawidłowo wystawionej i doręczonej faktury, sporządzonej w oparciu o protokół, o którym mowa w §</w:t>
      </w:r>
      <w:r w:rsidR="000551DD">
        <w:rPr>
          <w:rFonts w:ascii="Arial Nova Light" w:hAnsi="Arial Nova Light"/>
          <w:color w:val="000000"/>
          <w:sz w:val="24"/>
          <w:szCs w:val="24"/>
        </w:rPr>
        <w:t>2</w:t>
      </w:r>
      <w:r>
        <w:rPr>
          <w:rFonts w:ascii="Arial Nova Light" w:hAnsi="Arial Nova Light"/>
          <w:color w:val="000000"/>
          <w:sz w:val="24"/>
          <w:szCs w:val="24"/>
        </w:rPr>
        <w:t xml:space="preserve"> ust.6 umowy.</w:t>
      </w:r>
    </w:p>
    <w:p w14:paraId="58D7C777" w14:textId="77777777" w:rsidR="00C00D7E" w:rsidRDefault="00D65E0D">
      <w:pPr>
        <w:pStyle w:val="Akapitzlist"/>
        <w:numPr>
          <w:ilvl w:val="0"/>
          <w:numId w:val="4"/>
        </w:numPr>
        <w:spacing w:after="120" w:line="240" w:lineRule="atLeast"/>
        <w:jc w:val="both"/>
        <w:rPr>
          <w:rFonts w:ascii="Arial Nova Light" w:hAnsi="Arial Nova Light"/>
        </w:rPr>
      </w:pPr>
      <w:r>
        <w:rPr>
          <w:rFonts w:ascii="Arial Nova Light" w:hAnsi="Arial Nova Light"/>
        </w:rPr>
        <w:t>Strony uzgadniają, że faktury dokumentujące transakcje wynikające z Umowy będą wystawiane i odbierane w formie ustrukturyzowanej za pośrednictwem Krajowego Systemu e-Faktur (KSeF), zgodnie z obowiązującymi przepisami prawa.</w:t>
      </w:r>
    </w:p>
    <w:p w14:paraId="690C1411" w14:textId="77777777" w:rsidR="00C00D7E" w:rsidRDefault="00D65E0D">
      <w:pPr>
        <w:pStyle w:val="Akapitzlist"/>
        <w:numPr>
          <w:ilvl w:val="0"/>
          <w:numId w:val="4"/>
        </w:numPr>
        <w:spacing w:after="120" w:line="240" w:lineRule="atLeast"/>
        <w:jc w:val="both"/>
        <w:rPr>
          <w:rFonts w:ascii="Arial Nova Light" w:hAnsi="Arial Nova Light"/>
        </w:rPr>
      </w:pPr>
      <w:r>
        <w:rPr>
          <w:rFonts w:ascii="Arial Nova Light" w:hAnsi="Arial Nova Light"/>
        </w:rPr>
        <w:lastRenderedPageBreak/>
        <w:t xml:space="preserve">Za moment doręczenia faktury uznaje się dzień jej udostępnienia w KSeF. Strony rezygnują </w:t>
      </w:r>
      <w:r>
        <w:rPr>
          <w:rFonts w:ascii="Arial Nova Light" w:hAnsi="Arial Nova Light"/>
        </w:rPr>
        <w:br/>
        <w:t>z obowiązku dodatkowego przesyłania faktur w formie papierowej lub elektronicznej poza KSeF, o ile przepisy prawa nie stanowią inaczej.</w:t>
      </w:r>
    </w:p>
    <w:p w14:paraId="0F6AC957" w14:textId="77777777" w:rsidR="00C00D7E" w:rsidRDefault="00D65E0D">
      <w:pPr>
        <w:pStyle w:val="Akapitzlist"/>
        <w:numPr>
          <w:ilvl w:val="0"/>
          <w:numId w:val="4"/>
        </w:numPr>
        <w:spacing w:after="120" w:line="240" w:lineRule="atLeast"/>
        <w:jc w:val="both"/>
        <w:rPr>
          <w:rFonts w:ascii="Arial Nova Light" w:hAnsi="Arial Nova Light"/>
        </w:rPr>
      </w:pPr>
      <w:r>
        <w:rPr>
          <w:rFonts w:ascii="Arial Nova Light" w:hAnsi="Arial Nova Light"/>
        </w:rPr>
        <w:t>W przypadku czasowej niedostępności KSeF, faktury będą wystawiane i przekazywane zgodnie z procedurami przewidzianymi w przepisach szczególnych, a po ustaniu niedostępności zostaną niezwłocznie wprowadzone do KSeF.</w:t>
      </w:r>
    </w:p>
    <w:p w14:paraId="0EBAB712" w14:textId="77777777" w:rsidR="00C00D7E" w:rsidRDefault="00D65E0D">
      <w:pPr>
        <w:pStyle w:val="Akapitzlist"/>
        <w:numPr>
          <w:ilvl w:val="0"/>
          <w:numId w:val="4"/>
        </w:numPr>
        <w:spacing w:after="120" w:line="240" w:lineRule="atLeast"/>
        <w:jc w:val="both"/>
        <w:rPr>
          <w:rFonts w:ascii="Arial Nova Light" w:hAnsi="Arial Nova Light"/>
        </w:rPr>
      </w:pPr>
      <w:r>
        <w:rPr>
          <w:rFonts w:ascii="Arial Nova Light" w:hAnsi="Arial Nova Light"/>
        </w:rPr>
        <w:t>Dokumenty stanowiące załączniki do faktur, w szczególności specyfikacje, protokoły odbioru, zestawienia lub inne dokumenty rozliczeniowe, nie są przekazywane za pośrednictwem KSeF. Załączniki te będą przekazywane w formie elektronicznej na adresy e-mail wskazane w Umowie lub udostępniane za pośrednictwem uzgodnionego systemu informatycznego. Załączniki te stanowią integralną część rozliczenia wynikającego z faktury.</w:t>
      </w:r>
    </w:p>
    <w:p w14:paraId="2C0DE450" w14:textId="77777777" w:rsidR="00C00D7E" w:rsidRDefault="00D65E0D">
      <w:pPr>
        <w:pStyle w:val="Akapitzlist"/>
        <w:numPr>
          <w:ilvl w:val="0"/>
          <w:numId w:val="4"/>
        </w:numPr>
        <w:spacing w:after="120" w:line="240" w:lineRule="atLeast"/>
        <w:jc w:val="both"/>
        <w:rPr>
          <w:rFonts w:ascii="Arial Nova Light" w:hAnsi="Arial Nova Light"/>
        </w:rPr>
      </w:pPr>
      <w:r>
        <w:rPr>
          <w:rFonts w:ascii="Arial Nova Light" w:hAnsi="Arial Nova Light"/>
        </w:rPr>
        <w:t>Każdy załącznik do faktury będzie jednoznacznie identyfikowalny poprzez wskazanie numeru faktury nadanego w KSeF lub innego identyfikatora umożliwiającego powiązanie dokumentów.</w:t>
      </w:r>
    </w:p>
    <w:p w14:paraId="2BFCA270" w14:textId="77777777" w:rsidR="00C00D7E" w:rsidRDefault="00D65E0D">
      <w:pPr>
        <w:pStyle w:val="Akapitzlist"/>
        <w:numPr>
          <w:ilvl w:val="0"/>
          <w:numId w:val="4"/>
        </w:numPr>
        <w:spacing w:after="240" w:line="240" w:lineRule="atLeast"/>
        <w:ind w:left="357" w:hanging="357"/>
        <w:jc w:val="both"/>
        <w:rPr>
          <w:rFonts w:ascii="Arial Nova Light" w:hAnsi="Arial Nova Light"/>
        </w:rPr>
      </w:pPr>
      <w:r>
        <w:rPr>
          <w:rFonts w:ascii="Arial Nova Light" w:hAnsi="Arial Nova Light"/>
        </w:rPr>
        <w:t xml:space="preserve">Strony potwierdzają, że posiadają uprawnienia techniczne i organizacyjne do korzystania </w:t>
      </w:r>
      <w:r>
        <w:rPr>
          <w:rFonts w:ascii="Arial Nova Light" w:hAnsi="Arial Nova Light"/>
        </w:rPr>
        <w:br/>
        <w:t>z KSeF oraz wyrażają zgodę na stosowanie tej formy fakturowania przez cały okres obowiązywania umowy.</w:t>
      </w:r>
    </w:p>
    <w:p w14:paraId="15F06035" w14:textId="148B0EAF" w:rsidR="00C00D7E" w:rsidRDefault="00D65E0D">
      <w:pPr>
        <w:pStyle w:val="Nagwek1"/>
        <w:jc w:val="center"/>
        <w:rPr>
          <w:rFonts w:ascii="Arial Nova Light" w:hAnsi="Arial Nova Light" w:cs="Times New Roman"/>
          <w:b/>
          <w:bCs/>
          <w:sz w:val="24"/>
          <w:szCs w:val="24"/>
        </w:rPr>
      </w:pPr>
      <w:bookmarkStart w:id="1" w:name="_Hlk222736097"/>
      <w:bookmarkEnd w:id="1"/>
      <w:r>
        <w:rPr>
          <w:rFonts w:ascii="Arial Nova Light" w:hAnsi="Arial Nova Light" w:cs="Times New Roman"/>
          <w:b/>
          <w:bCs/>
          <w:sz w:val="24"/>
          <w:szCs w:val="24"/>
        </w:rPr>
        <w:t xml:space="preserve">§ </w:t>
      </w:r>
      <w:r w:rsidR="000551DD">
        <w:rPr>
          <w:rFonts w:ascii="Arial Nova Light" w:hAnsi="Arial Nova Light" w:cs="Times New Roman"/>
          <w:b/>
          <w:bCs/>
          <w:sz w:val="24"/>
          <w:szCs w:val="24"/>
        </w:rPr>
        <w:t>5</w:t>
      </w:r>
      <w:r>
        <w:rPr>
          <w:rFonts w:ascii="Arial Nova Light" w:hAnsi="Arial Nova Light" w:cs="Times New Roman"/>
          <w:b/>
          <w:bCs/>
          <w:sz w:val="24"/>
          <w:szCs w:val="24"/>
        </w:rPr>
        <w:t>. Przeniesienie wierzytelności</w:t>
      </w:r>
    </w:p>
    <w:p w14:paraId="41A7899A" w14:textId="77777777" w:rsidR="00C00D7E" w:rsidRDefault="00D65E0D">
      <w:pPr>
        <w:pStyle w:val="Normalny3"/>
        <w:spacing w:after="240" w:line="240" w:lineRule="atLeast"/>
        <w:jc w:val="both"/>
        <w:rPr>
          <w:rFonts w:ascii="Arial Nova Light" w:hAnsi="Arial Nova Light"/>
          <w:sz w:val="24"/>
          <w:szCs w:val="24"/>
        </w:rPr>
      </w:pPr>
      <w:r>
        <w:rPr>
          <w:rFonts w:ascii="Arial Nova Light" w:hAnsi="Arial Nova Light"/>
          <w:sz w:val="24"/>
          <w:szCs w:val="24"/>
        </w:rPr>
        <w:t xml:space="preserve">Strony zgodnie przyjmują, że w przypadku zobowiązań Zamawiającego wynikających </w:t>
      </w:r>
      <w:r>
        <w:rPr>
          <w:rFonts w:ascii="Arial Nova Light" w:hAnsi="Arial Nova Light"/>
          <w:sz w:val="24"/>
          <w:szCs w:val="24"/>
        </w:rPr>
        <w:br/>
        <w:t xml:space="preserve">z niniejszej umowy, czynność prawna mająca na celu zmianę wierzyciela może nastąpić wyłącznie w trybie określonym przepisami ustawy z dnia 15 kwietnia 2011 r. o działalności leczniczej, to jest po wyrażeniu na to zgody przez podmiot tworzący Zamawiającego oraz po wyrażeniu na to zgody przez Zamawiającego, w formie pisemnej pod rygorem nieważności. </w:t>
      </w:r>
      <w:r>
        <w:rPr>
          <w:rFonts w:ascii="Arial Nova Light" w:hAnsi="Arial Nova Light"/>
          <w:sz w:val="24"/>
          <w:szCs w:val="24"/>
        </w:rPr>
        <w:br/>
        <w:t>W przypadku naruszenia przez Wykonawcę lub jakąkolwiek osobę trzecią przepisów ww. ustawy, Zamawiający może wystąpić do sądu o stwierdzenie nieważności takiej czynności prawnej.</w:t>
      </w:r>
    </w:p>
    <w:p w14:paraId="5356A333" w14:textId="35BF108A" w:rsidR="00C00D7E" w:rsidRDefault="00D65E0D">
      <w:pPr>
        <w:pStyle w:val="Normalny3"/>
        <w:spacing w:after="120" w:line="240" w:lineRule="atLeast"/>
        <w:jc w:val="center"/>
        <w:outlineLvl w:val="0"/>
        <w:rPr>
          <w:rFonts w:ascii="Arial Nova Light" w:hAnsi="Arial Nova Light"/>
          <w:b/>
          <w:bCs/>
          <w:sz w:val="24"/>
          <w:szCs w:val="24"/>
        </w:rPr>
      </w:pPr>
      <w:r>
        <w:rPr>
          <w:rFonts w:ascii="Arial Nova Light" w:hAnsi="Arial Nova Light"/>
          <w:b/>
          <w:bCs/>
          <w:sz w:val="24"/>
          <w:szCs w:val="24"/>
        </w:rPr>
        <w:t xml:space="preserve">§ </w:t>
      </w:r>
      <w:r w:rsidR="000551DD">
        <w:rPr>
          <w:rFonts w:ascii="Arial Nova Light" w:hAnsi="Arial Nova Light"/>
          <w:b/>
          <w:bCs/>
          <w:sz w:val="24"/>
          <w:szCs w:val="24"/>
        </w:rPr>
        <w:t>6</w:t>
      </w:r>
      <w:r>
        <w:rPr>
          <w:rFonts w:ascii="Arial Nova Light" w:hAnsi="Arial Nova Light"/>
          <w:b/>
          <w:bCs/>
          <w:sz w:val="24"/>
          <w:szCs w:val="24"/>
        </w:rPr>
        <w:t>. Odstąpienie od umowy</w:t>
      </w:r>
    </w:p>
    <w:p w14:paraId="3DBFB597" w14:textId="77777777" w:rsidR="00C00D7E" w:rsidRDefault="00D65E0D">
      <w:pPr>
        <w:pStyle w:val="WW-Domylnie"/>
        <w:numPr>
          <w:ilvl w:val="0"/>
          <w:numId w:val="47"/>
        </w:numPr>
        <w:tabs>
          <w:tab w:val="left" w:pos="-372"/>
          <w:tab w:val="left" w:pos="336"/>
          <w:tab w:val="left" w:pos="1044"/>
          <w:tab w:val="left" w:pos="1752"/>
          <w:tab w:val="left" w:pos="2460"/>
          <w:tab w:val="left" w:pos="3168"/>
          <w:tab w:val="left" w:pos="3876"/>
          <w:tab w:val="left" w:pos="4584"/>
          <w:tab w:val="left" w:pos="5292"/>
          <w:tab w:val="left" w:pos="6000"/>
          <w:tab w:val="left" w:pos="6708"/>
          <w:tab w:val="left" w:pos="7416"/>
          <w:tab w:val="left" w:pos="8124"/>
          <w:tab w:val="left" w:pos="8832"/>
        </w:tabs>
        <w:spacing w:after="120" w:line="240" w:lineRule="atLeast"/>
        <w:jc w:val="both"/>
        <w:rPr>
          <w:rFonts w:ascii="Arial Nova Light" w:hAnsi="Arial Nova Light"/>
          <w:color w:val="00000A"/>
        </w:rPr>
      </w:pPr>
      <w:r>
        <w:rPr>
          <w:rFonts w:ascii="Arial Nova Light" w:hAnsi="Arial Nova Light"/>
          <w:color w:val="00000A"/>
        </w:rPr>
        <w:t>Zamawiający może odstąpić od umowy w przypadku:</w:t>
      </w:r>
    </w:p>
    <w:p w14:paraId="7EA6486E" w14:textId="77777777" w:rsidR="00C00D7E" w:rsidRDefault="00D65E0D">
      <w:pPr>
        <w:pStyle w:val="Normalny1"/>
        <w:numPr>
          <w:ilvl w:val="0"/>
          <w:numId w:val="9"/>
        </w:numPr>
        <w:tabs>
          <w:tab w:val="left" w:pos="-8148"/>
          <w:tab w:val="left" w:pos="-7440"/>
          <w:tab w:val="left" w:pos="-6732"/>
          <w:tab w:val="left" w:pos="-6024"/>
          <w:tab w:val="left" w:pos="-5316"/>
          <w:tab w:val="left" w:pos="-4608"/>
          <w:tab w:val="left" w:pos="-3900"/>
          <w:tab w:val="left" w:pos="-3192"/>
          <w:tab w:val="left" w:pos="-2484"/>
          <w:tab w:val="left" w:pos="-1776"/>
          <w:tab w:val="left" w:pos="-1068"/>
          <w:tab w:val="left" w:pos="-360"/>
          <w:tab w:val="left" w:pos="348"/>
        </w:tabs>
        <w:spacing w:after="120" w:line="240" w:lineRule="atLeast"/>
        <w:jc w:val="both"/>
      </w:pPr>
      <w:r>
        <w:rPr>
          <w:rFonts w:ascii="Arial Nova Light" w:hAnsi="Arial Nova Light" w:cs="Times New Roman"/>
          <w:color w:val="00000A"/>
          <w:szCs w:val="24"/>
        </w:rPr>
        <w:t xml:space="preserve">zwłoki w terminie dostawy urządzeń </w:t>
      </w:r>
      <w:r>
        <w:rPr>
          <w:rFonts w:ascii="Arial Nova Light" w:hAnsi="Arial Nova Light" w:cs="Times New Roman"/>
          <w:b/>
          <w:bCs/>
          <w:color w:val="00000A"/>
          <w:szCs w:val="24"/>
        </w:rPr>
        <w:t>o 5 (pięć) dni</w:t>
      </w:r>
      <w:r>
        <w:rPr>
          <w:rFonts w:ascii="Arial Nova Light" w:hAnsi="Arial Nova Light" w:cs="Times New Roman"/>
          <w:color w:val="00000A"/>
          <w:szCs w:val="24"/>
        </w:rPr>
        <w:t xml:space="preserve"> </w:t>
      </w:r>
      <w:r>
        <w:rPr>
          <w:rFonts w:ascii="Arial Nova Light" w:hAnsi="Arial Nova Light" w:cs="Times New Roman"/>
          <w:b/>
          <w:bCs/>
          <w:color w:val="00000A"/>
          <w:szCs w:val="24"/>
        </w:rPr>
        <w:t>kalendarzowych</w:t>
      </w:r>
      <w:r>
        <w:rPr>
          <w:rFonts w:ascii="Arial Nova Light" w:hAnsi="Arial Nova Light" w:cs="Times New Roman"/>
          <w:color w:val="00000A"/>
          <w:szCs w:val="24"/>
        </w:rPr>
        <w:t xml:space="preserve"> w stosunku do terminu określonego w §1 ust. 3 umowy,</w:t>
      </w:r>
    </w:p>
    <w:p w14:paraId="4C35975A" w14:textId="77777777" w:rsidR="00C00D7E" w:rsidRDefault="00D65E0D">
      <w:pPr>
        <w:pStyle w:val="Normalny1"/>
        <w:numPr>
          <w:ilvl w:val="0"/>
          <w:numId w:val="9"/>
        </w:numPr>
        <w:tabs>
          <w:tab w:val="left" w:pos="-8148"/>
          <w:tab w:val="left" w:pos="-7440"/>
          <w:tab w:val="left" w:pos="-6732"/>
          <w:tab w:val="left" w:pos="-6024"/>
          <w:tab w:val="left" w:pos="-5316"/>
          <w:tab w:val="left" w:pos="-4608"/>
          <w:tab w:val="left" w:pos="-3900"/>
          <w:tab w:val="left" w:pos="-3192"/>
          <w:tab w:val="left" w:pos="-2484"/>
          <w:tab w:val="left" w:pos="-1776"/>
          <w:tab w:val="left" w:pos="-1068"/>
          <w:tab w:val="left" w:pos="-360"/>
          <w:tab w:val="left" w:pos="348"/>
        </w:tabs>
        <w:spacing w:after="120" w:line="240" w:lineRule="atLeast"/>
        <w:jc w:val="both"/>
      </w:pPr>
      <w:r>
        <w:rPr>
          <w:rFonts w:ascii="Arial Nova Light" w:hAnsi="Arial Nova Light" w:cs="Times New Roman"/>
          <w:color w:val="00000A"/>
          <w:szCs w:val="24"/>
        </w:rPr>
        <w:t xml:space="preserve">zwłoki w usunięciu wady urządzenia </w:t>
      </w:r>
      <w:r>
        <w:rPr>
          <w:rFonts w:ascii="Arial Nova Light" w:hAnsi="Arial Nova Light" w:cs="Times New Roman"/>
          <w:b/>
          <w:bCs/>
          <w:color w:val="00000A"/>
          <w:szCs w:val="24"/>
        </w:rPr>
        <w:t>o 5 (pięć) dni roboczych</w:t>
      </w:r>
      <w:r>
        <w:rPr>
          <w:rFonts w:ascii="Arial Nova Light" w:hAnsi="Arial Nova Light" w:cs="Times New Roman"/>
          <w:color w:val="00000A"/>
          <w:szCs w:val="24"/>
        </w:rPr>
        <w:t xml:space="preserve"> w stosunku do terminów określonych w §3 Karty gwarancyjnej;</w:t>
      </w:r>
    </w:p>
    <w:p w14:paraId="3EFC270B" w14:textId="77777777" w:rsidR="00C00D7E" w:rsidRDefault="00D65E0D">
      <w:pPr>
        <w:pStyle w:val="Normalny1"/>
        <w:numPr>
          <w:ilvl w:val="0"/>
          <w:numId w:val="9"/>
        </w:numPr>
        <w:tabs>
          <w:tab w:val="left" w:pos="-8148"/>
          <w:tab w:val="left" w:pos="-7440"/>
          <w:tab w:val="left" w:pos="-6732"/>
          <w:tab w:val="left" w:pos="-6024"/>
          <w:tab w:val="left" w:pos="-5316"/>
          <w:tab w:val="left" w:pos="-4608"/>
          <w:tab w:val="left" w:pos="-3900"/>
          <w:tab w:val="left" w:pos="-3192"/>
          <w:tab w:val="left" w:pos="-2484"/>
          <w:tab w:val="left" w:pos="-1776"/>
          <w:tab w:val="left" w:pos="-1068"/>
          <w:tab w:val="left" w:pos="-360"/>
          <w:tab w:val="left" w:pos="348"/>
        </w:tabs>
        <w:spacing w:after="120" w:line="240" w:lineRule="atLeast"/>
        <w:jc w:val="both"/>
      </w:pPr>
      <w:r>
        <w:rPr>
          <w:rFonts w:ascii="Arial Nova Light" w:hAnsi="Arial Nova Light" w:cs="Times New Roman"/>
          <w:color w:val="00000A"/>
          <w:szCs w:val="24"/>
        </w:rPr>
        <w:t xml:space="preserve">zwłoki w przekazaniu Zamawiającemu dokumentu/dokumentów, o których mowa </w:t>
      </w:r>
      <w:r>
        <w:rPr>
          <w:rFonts w:ascii="Arial Nova Light" w:hAnsi="Arial Nova Light" w:cs="Times New Roman"/>
          <w:color w:val="00000A"/>
          <w:szCs w:val="24"/>
        </w:rPr>
        <w:br/>
        <w:t xml:space="preserve">w §1 ust. 4 umowy </w:t>
      </w:r>
      <w:r>
        <w:rPr>
          <w:rFonts w:ascii="Arial Nova Light" w:hAnsi="Arial Nova Light" w:cs="Times New Roman"/>
          <w:b/>
          <w:bCs/>
          <w:color w:val="00000A"/>
          <w:szCs w:val="24"/>
        </w:rPr>
        <w:t>o 10 dni roboczych</w:t>
      </w:r>
      <w:r>
        <w:rPr>
          <w:rFonts w:ascii="Arial Nova Light" w:hAnsi="Arial Nova Light" w:cs="Times New Roman"/>
          <w:color w:val="00000A"/>
          <w:szCs w:val="24"/>
        </w:rPr>
        <w:t xml:space="preserve"> od dnia podpisania protokołu zdawczo-odbiorczego.</w:t>
      </w:r>
    </w:p>
    <w:p w14:paraId="6A72B88B" w14:textId="77777777" w:rsidR="00C00D7E" w:rsidRDefault="00D65E0D">
      <w:pPr>
        <w:pStyle w:val="WW-Domylnie"/>
        <w:numPr>
          <w:ilvl w:val="0"/>
          <w:numId w:val="47"/>
        </w:numPr>
        <w:tabs>
          <w:tab w:val="left" w:pos="-372"/>
          <w:tab w:val="left" w:pos="336"/>
          <w:tab w:val="left" w:pos="1044"/>
          <w:tab w:val="left" w:pos="1752"/>
          <w:tab w:val="left" w:pos="2460"/>
          <w:tab w:val="left" w:pos="3168"/>
          <w:tab w:val="left" w:pos="3876"/>
          <w:tab w:val="left" w:pos="4584"/>
          <w:tab w:val="left" w:pos="5292"/>
          <w:tab w:val="left" w:pos="6000"/>
          <w:tab w:val="left" w:pos="6708"/>
          <w:tab w:val="left" w:pos="7416"/>
          <w:tab w:val="left" w:pos="8124"/>
          <w:tab w:val="left" w:pos="8832"/>
        </w:tabs>
        <w:spacing w:after="120" w:line="240" w:lineRule="atLeast"/>
        <w:jc w:val="both"/>
        <w:rPr>
          <w:rFonts w:ascii="Arial Nova Light" w:hAnsi="Arial Nova Light"/>
          <w:color w:val="00000A"/>
        </w:rPr>
      </w:pPr>
      <w:r>
        <w:rPr>
          <w:rFonts w:ascii="Arial Nova Light" w:hAnsi="Arial Nova Light"/>
          <w:color w:val="00000A"/>
        </w:rPr>
        <w:t xml:space="preserve">Prawo odstąpienia od umowy przysługuje w terminie 14 dni od podjęcia wiadomości </w:t>
      </w:r>
      <w:r>
        <w:rPr>
          <w:rFonts w:ascii="Arial Nova Light" w:hAnsi="Arial Nova Light"/>
          <w:color w:val="00000A"/>
        </w:rPr>
        <w:br/>
        <w:t>o okolicznościach uzasadniających odstąpienie od umowy.</w:t>
      </w:r>
    </w:p>
    <w:p w14:paraId="4E1EADBF" w14:textId="77777777" w:rsidR="00C00D7E" w:rsidRDefault="00D65E0D">
      <w:pPr>
        <w:pStyle w:val="WW-Domylnie"/>
        <w:numPr>
          <w:ilvl w:val="0"/>
          <w:numId w:val="47"/>
        </w:numPr>
        <w:tabs>
          <w:tab w:val="left" w:pos="-372"/>
          <w:tab w:val="left" w:pos="336"/>
          <w:tab w:val="left" w:pos="1044"/>
          <w:tab w:val="left" w:pos="1752"/>
          <w:tab w:val="left" w:pos="2460"/>
          <w:tab w:val="left" w:pos="3168"/>
          <w:tab w:val="left" w:pos="3876"/>
          <w:tab w:val="left" w:pos="4584"/>
          <w:tab w:val="left" w:pos="5292"/>
          <w:tab w:val="left" w:pos="6000"/>
          <w:tab w:val="left" w:pos="6708"/>
          <w:tab w:val="left" w:pos="7416"/>
          <w:tab w:val="left" w:pos="8124"/>
          <w:tab w:val="left" w:pos="8832"/>
        </w:tabs>
        <w:spacing w:after="120" w:line="240" w:lineRule="atLeast"/>
        <w:jc w:val="both"/>
        <w:rPr>
          <w:rFonts w:ascii="Arial Nova Light" w:hAnsi="Arial Nova Light"/>
          <w:color w:val="00000A"/>
        </w:rPr>
      </w:pPr>
      <w:r>
        <w:rPr>
          <w:rFonts w:ascii="Arial Nova Light" w:hAnsi="Arial Nova Light"/>
          <w:color w:val="00000A"/>
        </w:rPr>
        <w:t>Zastrzeżone niniejszą umową warunki odstąpienia od umowy nie wyłączają ani nie ograniczają odstąpienia na zasadach i w przypadkach przewidzianych w przepisach prawa, w szczególności w Kodeksie cywilnych oraz prawie zamówień publicznych.</w:t>
      </w:r>
    </w:p>
    <w:p w14:paraId="09FC5EE4" w14:textId="7DEA441D" w:rsidR="00C00D7E" w:rsidRDefault="00D65E0D">
      <w:pPr>
        <w:pStyle w:val="Nagwek1"/>
        <w:jc w:val="center"/>
        <w:rPr>
          <w:rFonts w:ascii="Arial Nova Light" w:hAnsi="Arial Nova Light" w:cs="Times New Roman"/>
          <w:b/>
          <w:bCs/>
          <w:sz w:val="24"/>
          <w:szCs w:val="24"/>
        </w:rPr>
      </w:pPr>
      <w:r>
        <w:rPr>
          <w:rFonts w:ascii="Arial Nova Light" w:hAnsi="Arial Nova Light" w:cs="Times New Roman"/>
          <w:b/>
          <w:bCs/>
          <w:sz w:val="24"/>
          <w:szCs w:val="24"/>
        </w:rPr>
        <w:lastRenderedPageBreak/>
        <w:t xml:space="preserve">§ </w:t>
      </w:r>
      <w:r w:rsidR="000551DD">
        <w:rPr>
          <w:rFonts w:ascii="Arial Nova Light" w:hAnsi="Arial Nova Light" w:cs="Times New Roman"/>
          <w:b/>
          <w:bCs/>
          <w:sz w:val="24"/>
          <w:szCs w:val="24"/>
        </w:rPr>
        <w:t>7</w:t>
      </w:r>
      <w:r>
        <w:rPr>
          <w:rFonts w:ascii="Arial Nova Light" w:hAnsi="Arial Nova Light" w:cs="Times New Roman"/>
          <w:b/>
          <w:bCs/>
          <w:sz w:val="24"/>
          <w:szCs w:val="24"/>
        </w:rPr>
        <w:t>. Kary umowne</w:t>
      </w:r>
    </w:p>
    <w:p w14:paraId="31D116E3" w14:textId="77777777" w:rsidR="00C00D7E" w:rsidRDefault="00D65E0D">
      <w:pPr>
        <w:pStyle w:val="Akapitzlist"/>
        <w:numPr>
          <w:ilvl w:val="0"/>
          <w:numId w:val="48"/>
        </w:numPr>
        <w:spacing w:after="120" w:line="240" w:lineRule="atLeast"/>
        <w:ind w:right="6"/>
        <w:jc w:val="both"/>
        <w:rPr>
          <w:rFonts w:ascii="Arial Nova Light" w:hAnsi="Arial Nova Light"/>
          <w:color w:val="000000"/>
        </w:rPr>
      </w:pPr>
      <w:r>
        <w:rPr>
          <w:rFonts w:ascii="Arial Nova Light" w:hAnsi="Arial Nova Light"/>
          <w:color w:val="000000"/>
        </w:rPr>
        <w:t>Wykonawca zapłaci Zamawiającemu kary umowne:</w:t>
      </w:r>
    </w:p>
    <w:p w14:paraId="3D67D5EF" w14:textId="1F43FF67" w:rsidR="00C00D7E" w:rsidRDefault="00D65E0D">
      <w:pPr>
        <w:pStyle w:val="Akapitzlist"/>
        <w:numPr>
          <w:ilvl w:val="0"/>
          <w:numId w:val="14"/>
        </w:numPr>
        <w:spacing w:after="120" w:line="240" w:lineRule="atLeast"/>
        <w:ind w:left="714" w:right="6" w:hanging="357"/>
        <w:jc w:val="both"/>
        <w:rPr>
          <w:rFonts w:ascii="Arial Nova Light" w:hAnsi="Arial Nova Light"/>
          <w:color w:val="000000"/>
        </w:rPr>
      </w:pPr>
      <w:r>
        <w:rPr>
          <w:rFonts w:ascii="Arial Nova Light" w:hAnsi="Arial Nova Light"/>
          <w:color w:val="000000"/>
        </w:rPr>
        <w:t>w przypadku niewykonania przez Wykonawcę Przedmiotu Umowy w terminie określonym w §1 ust.3 lub w ust. 5 umowy, Wykonawca zapłaci Zamawiającemu karę umowną za każdy dzień zwłoki w wysokości 0,5% (pół procenta) wartości netto określonej w §</w:t>
      </w:r>
      <w:r w:rsidR="000551DD">
        <w:rPr>
          <w:rFonts w:ascii="Arial Nova Light" w:hAnsi="Arial Nova Light"/>
          <w:color w:val="000000"/>
        </w:rPr>
        <w:t>4</w:t>
      </w:r>
      <w:r>
        <w:rPr>
          <w:rFonts w:ascii="Arial Nova Light" w:hAnsi="Arial Nova Light"/>
          <w:color w:val="000000"/>
        </w:rPr>
        <w:t xml:space="preserve"> ust. 1 Umowy,</w:t>
      </w:r>
    </w:p>
    <w:p w14:paraId="53871900" w14:textId="77777777" w:rsidR="00C00D7E" w:rsidRDefault="00D65E0D">
      <w:pPr>
        <w:pStyle w:val="Akapitzlist"/>
        <w:numPr>
          <w:ilvl w:val="0"/>
          <w:numId w:val="14"/>
        </w:numPr>
        <w:spacing w:after="120" w:line="240" w:lineRule="atLeast"/>
        <w:ind w:left="714" w:right="6" w:hanging="357"/>
        <w:jc w:val="both"/>
        <w:rPr>
          <w:rFonts w:ascii="Arial Nova Light" w:hAnsi="Arial Nova Light"/>
          <w:color w:val="000000"/>
        </w:rPr>
      </w:pPr>
      <w:r>
        <w:rPr>
          <w:rFonts w:ascii="Arial Nova Light" w:hAnsi="Arial Nova Light"/>
          <w:color w:val="000000"/>
        </w:rPr>
        <w:t xml:space="preserve"> w przypadku naruszenia przez Wykonawcę terminów usunięcia zgłoszonych błędów/usterek/wad w wysokości 500,00 zł (słownie złotych: pięćset) za każdy dzień zwłoki w stosunku do ustalonych terminów ich usunięcia w Karcie gwarancyjnej;</w:t>
      </w:r>
    </w:p>
    <w:p w14:paraId="00D6F36A" w14:textId="77777777" w:rsidR="00C00D7E" w:rsidRDefault="00D65E0D">
      <w:pPr>
        <w:pStyle w:val="Akapitzlist"/>
        <w:numPr>
          <w:ilvl w:val="0"/>
          <w:numId w:val="14"/>
        </w:numPr>
        <w:spacing w:after="120" w:line="240" w:lineRule="atLeast"/>
        <w:ind w:left="714" w:right="6" w:hanging="357"/>
        <w:jc w:val="both"/>
        <w:rPr>
          <w:rFonts w:ascii="Arial Nova Light" w:hAnsi="Arial Nova Light"/>
          <w:color w:val="000000"/>
        </w:rPr>
      </w:pPr>
      <w:r>
        <w:rPr>
          <w:rFonts w:ascii="Arial Nova Light" w:hAnsi="Arial Nova Light"/>
          <w:color w:val="000000"/>
        </w:rPr>
        <w:t>w wysokości 500,00zł (słownie złotych: pięćset) za każdy stwierdzony przypadek niewykonania któregokolwiek z pozostałych obowiązków określonych w Umowie lub Karcie gwarancyjnej,</w:t>
      </w:r>
    </w:p>
    <w:p w14:paraId="5144D7E3" w14:textId="77777777" w:rsidR="00C00D7E" w:rsidRDefault="00D65E0D">
      <w:pPr>
        <w:pStyle w:val="Akapitzlist"/>
        <w:numPr>
          <w:ilvl w:val="0"/>
          <w:numId w:val="14"/>
        </w:numPr>
        <w:suppressAutoHyphens w:val="0"/>
        <w:spacing w:after="120" w:line="240" w:lineRule="atLeast"/>
        <w:ind w:right="6"/>
        <w:jc w:val="both"/>
        <w:textAlignment w:val="auto"/>
      </w:pPr>
      <w:r>
        <w:rPr>
          <w:rFonts w:ascii="Arial Nova Light" w:eastAsia="Calibri" w:hAnsi="Arial Nova Light"/>
          <w:color w:val="000000"/>
        </w:rPr>
        <w:t xml:space="preserve">w wysokości 300,00zł (słownie złotych: trzysta) za każdy dzień zwłoki w przypadku braku zapłaty lub nieterminowej zapłaty wynagrodzenia należnego podwykonawcom, </w:t>
      </w:r>
    </w:p>
    <w:p w14:paraId="591B0A03" w14:textId="24BA559A" w:rsidR="00C00D7E" w:rsidRDefault="00D65E0D">
      <w:pPr>
        <w:pStyle w:val="Akapitzlist"/>
        <w:numPr>
          <w:ilvl w:val="0"/>
          <w:numId w:val="14"/>
        </w:numPr>
        <w:suppressAutoHyphens w:val="0"/>
        <w:spacing w:after="120" w:line="240" w:lineRule="atLeast"/>
        <w:ind w:left="714" w:right="6" w:hanging="357"/>
        <w:jc w:val="both"/>
        <w:textAlignment w:val="auto"/>
      </w:pPr>
      <w:r>
        <w:rPr>
          <w:rFonts w:ascii="Arial Nova Light" w:hAnsi="Arial Nova Light"/>
          <w:color w:val="000000"/>
        </w:rPr>
        <w:t xml:space="preserve">w przypadku odstąpienia przez którąkolwiek ze Stron od realizacji niniejszej umowy, </w:t>
      </w:r>
      <w:r>
        <w:rPr>
          <w:rFonts w:ascii="Arial Nova Light" w:hAnsi="Arial Nova Light"/>
          <w:color w:val="000000"/>
        </w:rPr>
        <w:br/>
        <w:t>z przyczyn leżących po stronie Wykonawcy</w:t>
      </w:r>
      <w:r>
        <w:rPr>
          <w:rFonts w:ascii="Arial Nova Light" w:eastAsia="Calibri" w:hAnsi="Arial Nova Light"/>
          <w:color w:val="000000"/>
        </w:rPr>
        <w:t xml:space="preserve"> bądź w przypadku rozwiązania przez </w:t>
      </w:r>
      <w:r>
        <w:rPr>
          <w:rFonts w:ascii="Arial Nova Light" w:eastAsia="Calibri" w:hAnsi="Arial Nova Light"/>
          <w:color w:val="000000"/>
        </w:rPr>
        <w:br/>
        <w:t>Zamawiającego Umowy w trybie określonym §</w:t>
      </w:r>
      <w:r w:rsidR="000551DD">
        <w:rPr>
          <w:rFonts w:ascii="Arial Nova Light" w:eastAsia="Calibri" w:hAnsi="Arial Nova Light"/>
          <w:color w:val="000000"/>
        </w:rPr>
        <w:t>10</w:t>
      </w:r>
      <w:r>
        <w:rPr>
          <w:rFonts w:ascii="Arial Nova Light" w:eastAsia="Calibri" w:hAnsi="Arial Nova Light"/>
          <w:color w:val="000000"/>
        </w:rPr>
        <w:t xml:space="preserve"> ust. 2 Umowy</w:t>
      </w:r>
      <w:r>
        <w:rPr>
          <w:rFonts w:ascii="Arial Nova Light" w:hAnsi="Arial Nova Light"/>
          <w:color w:val="000000"/>
        </w:rPr>
        <w:t xml:space="preserve">, Wykonawca zapłaci </w:t>
      </w:r>
      <w:r>
        <w:rPr>
          <w:rFonts w:ascii="Arial Nova Light" w:hAnsi="Arial Nova Light"/>
          <w:color w:val="000000"/>
        </w:rPr>
        <w:br/>
        <w:t xml:space="preserve">Zamawiającemu karę umowną w wysokości 5% (pięciu procent) wartości netto </w:t>
      </w:r>
      <w:r>
        <w:rPr>
          <w:rFonts w:ascii="Arial Nova Light" w:hAnsi="Arial Nova Light"/>
          <w:color w:val="000000"/>
        </w:rPr>
        <w:br/>
        <w:t>wynagrodzenia określonego w §</w:t>
      </w:r>
      <w:r w:rsidR="000551DD">
        <w:rPr>
          <w:rFonts w:ascii="Arial Nova Light" w:hAnsi="Arial Nova Light"/>
          <w:color w:val="000000"/>
        </w:rPr>
        <w:t>4</w:t>
      </w:r>
      <w:r>
        <w:rPr>
          <w:rFonts w:ascii="Arial Nova Light" w:hAnsi="Arial Nova Light"/>
          <w:color w:val="000000"/>
        </w:rPr>
        <w:t xml:space="preserve"> ust.1 umowy.</w:t>
      </w:r>
    </w:p>
    <w:p w14:paraId="7D5C05A1" w14:textId="77777777" w:rsidR="00C00D7E" w:rsidRDefault="00D65E0D">
      <w:pPr>
        <w:pStyle w:val="Akapitzlist"/>
        <w:numPr>
          <w:ilvl w:val="0"/>
          <w:numId w:val="48"/>
        </w:numPr>
        <w:spacing w:after="120" w:line="240" w:lineRule="atLeast"/>
        <w:ind w:right="6"/>
        <w:jc w:val="both"/>
        <w:rPr>
          <w:rFonts w:ascii="Arial Nova Light" w:hAnsi="Arial Nova Light"/>
          <w:color w:val="000000"/>
        </w:rPr>
      </w:pPr>
      <w:r>
        <w:rPr>
          <w:rFonts w:ascii="Arial Nova Light" w:hAnsi="Arial Nova Light"/>
          <w:color w:val="000000"/>
        </w:rPr>
        <w:t>Kary umowne mogą być nakładane wielokrotnie i niezależnie od siebie.</w:t>
      </w:r>
    </w:p>
    <w:p w14:paraId="4E50EAF2" w14:textId="1B72C918" w:rsidR="00C00D7E" w:rsidRDefault="00D65E0D">
      <w:pPr>
        <w:pStyle w:val="Akapitzlist"/>
        <w:numPr>
          <w:ilvl w:val="0"/>
          <w:numId w:val="48"/>
        </w:numPr>
        <w:spacing w:after="120" w:line="240" w:lineRule="atLeast"/>
        <w:ind w:right="6"/>
        <w:jc w:val="both"/>
        <w:rPr>
          <w:rFonts w:ascii="Arial Nova Light" w:hAnsi="Arial Nova Light"/>
          <w:color w:val="000000"/>
        </w:rPr>
      </w:pPr>
      <w:r>
        <w:rPr>
          <w:rFonts w:ascii="Arial Nova Light" w:hAnsi="Arial Nova Light"/>
          <w:color w:val="000000"/>
        </w:rPr>
        <w:t>Łączna wysokość nałożonych na Wykonawcę kar umownych nie może przekroczyć 20% wynagrodzenia</w:t>
      </w:r>
      <w:r w:rsidR="005A05DF">
        <w:rPr>
          <w:rFonts w:ascii="Arial Nova Light" w:hAnsi="Arial Nova Light"/>
          <w:color w:val="000000"/>
        </w:rPr>
        <w:t xml:space="preserve"> w kwocie netto</w:t>
      </w:r>
      <w:r>
        <w:rPr>
          <w:rFonts w:ascii="Arial Nova Light" w:hAnsi="Arial Nova Light"/>
          <w:color w:val="000000"/>
        </w:rPr>
        <w:t>, o którym mowa w §</w:t>
      </w:r>
      <w:r w:rsidR="000551DD">
        <w:rPr>
          <w:rFonts w:ascii="Arial Nova Light" w:hAnsi="Arial Nova Light"/>
          <w:color w:val="000000"/>
        </w:rPr>
        <w:t>4</w:t>
      </w:r>
      <w:r>
        <w:rPr>
          <w:rFonts w:ascii="Arial Nova Light" w:hAnsi="Arial Nova Light"/>
          <w:color w:val="000000"/>
        </w:rPr>
        <w:t xml:space="preserve"> ust. 1 umowy. Do limitu kar umownych nie wlicza się kar, o których mowa w ust. 1 pkt 5) niniejszego paragrafu.</w:t>
      </w:r>
    </w:p>
    <w:p w14:paraId="115230B1" w14:textId="77777777" w:rsidR="00C00D7E" w:rsidRDefault="00D65E0D">
      <w:pPr>
        <w:pStyle w:val="Akapitzlist"/>
        <w:numPr>
          <w:ilvl w:val="0"/>
          <w:numId w:val="48"/>
        </w:numPr>
        <w:spacing w:after="120" w:line="240" w:lineRule="atLeast"/>
        <w:ind w:right="6"/>
        <w:jc w:val="both"/>
        <w:rPr>
          <w:rFonts w:ascii="Arial Nova Light" w:hAnsi="Arial Nova Light"/>
          <w:color w:val="000000"/>
        </w:rPr>
      </w:pPr>
      <w:r>
        <w:rPr>
          <w:rFonts w:ascii="Arial Nova Light" w:hAnsi="Arial Nova Light"/>
          <w:color w:val="000000"/>
        </w:rPr>
        <w:t>Zastrzeżone kary umowne nie wyłączają prawa do dochodzenia przez Strony na zasadach ogólnych odszkodowania przewyższającego wszelkie zastrzeżone w Umowie kary umowne, do wysokości faktycznie poniesionej szkody z wyłączeniem utraconych korzyści.</w:t>
      </w:r>
    </w:p>
    <w:p w14:paraId="1922A38F" w14:textId="77777777" w:rsidR="00C00D7E" w:rsidRDefault="00D65E0D">
      <w:pPr>
        <w:pStyle w:val="Akapitzlist"/>
        <w:numPr>
          <w:ilvl w:val="0"/>
          <w:numId w:val="48"/>
        </w:numPr>
        <w:spacing w:after="120" w:line="240" w:lineRule="atLeast"/>
        <w:ind w:right="6"/>
        <w:jc w:val="both"/>
      </w:pPr>
      <w:r>
        <w:rPr>
          <w:rFonts w:ascii="Arial Nova Light" w:hAnsi="Arial Nova Light"/>
          <w:color w:val="000000"/>
        </w:rPr>
        <w:t>Zamawiający zastrzega sobie prawo do potrącenia wierzytelności z tytułu naliczonych kar umownych z należnościami Zamawiającego wobec Wykonawcy choćby</w:t>
      </w:r>
      <w:r>
        <w:rPr>
          <w:rFonts w:ascii="Arial Nova Light" w:hAnsi="Arial Nova Light"/>
        </w:rPr>
        <w:t xml:space="preserve"> były one jeszcze niewymagalne.</w:t>
      </w:r>
    </w:p>
    <w:p w14:paraId="60E973B2" w14:textId="77777777" w:rsidR="00C00D7E" w:rsidRDefault="00D65E0D">
      <w:pPr>
        <w:pStyle w:val="Akapitzlist"/>
        <w:numPr>
          <w:ilvl w:val="0"/>
          <w:numId w:val="48"/>
        </w:numPr>
        <w:spacing w:after="120" w:line="240" w:lineRule="atLeast"/>
        <w:ind w:left="357" w:right="6" w:hanging="357"/>
        <w:jc w:val="both"/>
        <w:rPr>
          <w:rFonts w:ascii="Arial Nova Light" w:hAnsi="Arial Nova Light"/>
          <w:color w:val="000000"/>
        </w:rPr>
      </w:pPr>
      <w:r>
        <w:rPr>
          <w:rFonts w:ascii="Arial Nova Light" w:hAnsi="Arial Nova Light"/>
          <w:color w:val="000000"/>
        </w:rPr>
        <w:t>Zapłata kar umownych nie zwalnia Wykonawcy od obowiązku należytego wykonania Umowy.</w:t>
      </w:r>
    </w:p>
    <w:p w14:paraId="19C503A9" w14:textId="1D995086" w:rsidR="00C00D7E" w:rsidRDefault="00D65E0D">
      <w:pPr>
        <w:pStyle w:val="Nagwek1"/>
        <w:spacing w:before="0" w:after="0" w:line="240" w:lineRule="atLeast"/>
        <w:jc w:val="center"/>
        <w:rPr>
          <w:rFonts w:ascii="Arial Nova Light" w:hAnsi="Arial Nova Light"/>
          <w:b/>
          <w:color w:val="000000"/>
          <w:sz w:val="24"/>
          <w:szCs w:val="24"/>
        </w:rPr>
      </w:pPr>
      <w:r>
        <w:rPr>
          <w:rFonts w:ascii="Arial Nova Light" w:hAnsi="Arial Nova Light"/>
          <w:b/>
          <w:color w:val="000000"/>
          <w:sz w:val="24"/>
          <w:szCs w:val="24"/>
        </w:rPr>
        <w:t xml:space="preserve">§ </w:t>
      </w:r>
      <w:r w:rsidR="000551DD">
        <w:rPr>
          <w:rFonts w:ascii="Arial Nova Light" w:hAnsi="Arial Nova Light"/>
          <w:b/>
          <w:color w:val="000000"/>
          <w:sz w:val="24"/>
          <w:szCs w:val="24"/>
        </w:rPr>
        <w:t>8</w:t>
      </w:r>
      <w:r>
        <w:rPr>
          <w:rFonts w:ascii="Arial Nova Light" w:hAnsi="Arial Nova Light"/>
          <w:b/>
          <w:color w:val="000000"/>
          <w:sz w:val="24"/>
          <w:szCs w:val="24"/>
        </w:rPr>
        <w:t xml:space="preserve">. Podwykonawcy </w:t>
      </w:r>
    </w:p>
    <w:p w14:paraId="362A279D" w14:textId="77777777" w:rsidR="00C00D7E" w:rsidRDefault="00D65E0D">
      <w:pPr>
        <w:spacing w:after="0" w:line="240" w:lineRule="atLeast"/>
        <w:jc w:val="center"/>
        <w:rPr>
          <w:rFonts w:ascii="Arial Nova Light" w:hAnsi="Arial Nova Light"/>
          <w:bCs/>
          <w:i/>
          <w:iCs/>
          <w:color w:val="000000"/>
        </w:rPr>
      </w:pPr>
      <w:r>
        <w:rPr>
          <w:rFonts w:ascii="Arial Nova Light" w:hAnsi="Arial Nova Light"/>
          <w:bCs/>
          <w:i/>
          <w:iCs/>
          <w:color w:val="000000"/>
        </w:rPr>
        <w:t>(nie dotyczy Wykonawcy wykonującego przedmiot umowy siłami własnymi)</w:t>
      </w:r>
    </w:p>
    <w:p w14:paraId="0A3E74E0" w14:textId="77777777" w:rsidR="00C00D7E" w:rsidRDefault="00D65E0D">
      <w:pPr>
        <w:pStyle w:val="Akapitzlist"/>
        <w:numPr>
          <w:ilvl w:val="0"/>
          <w:numId w:val="49"/>
        </w:numPr>
        <w:suppressAutoHyphens w:val="0"/>
        <w:spacing w:after="120" w:line="240" w:lineRule="atLeast"/>
        <w:ind w:right="6"/>
        <w:jc w:val="both"/>
        <w:textAlignment w:val="auto"/>
        <w:rPr>
          <w:rFonts w:ascii="Arial Nova Light" w:hAnsi="Arial Nova Light"/>
          <w:color w:val="000000"/>
        </w:rPr>
      </w:pPr>
      <w:r>
        <w:rPr>
          <w:rFonts w:ascii="Arial Nova Light" w:hAnsi="Arial Nova Light"/>
          <w:color w:val="000000"/>
        </w:rPr>
        <w:t xml:space="preserve">Zlecenie wykonania części zamówienia podwykonawcom nie zmienia zobowiązań </w:t>
      </w:r>
      <w:r>
        <w:rPr>
          <w:rFonts w:ascii="Arial Nova Light" w:hAnsi="Arial Nova Light"/>
          <w:color w:val="000000"/>
        </w:rPr>
        <w:br/>
        <w:t xml:space="preserve">Wykonawcy wobec Zamawiającego za wykonanie tej części zamówienia. </w:t>
      </w:r>
    </w:p>
    <w:p w14:paraId="191669C1" w14:textId="77777777" w:rsidR="00C00D7E" w:rsidRDefault="00D65E0D">
      <w:pPr>
        <w:pStyle w:val="Akapitzlist"/>
        <w:numPr>
          <w:ilvl w:val="0"/>
          <w:numId w:val="49"/>
        </w:numPr>
        <w:suppressAutoHyphens w:val="0"/>
        <w:spacing w:after="120" w:line="240" w:lineRule="atLeast"/>
        <w:ind w:right="6"/>
        <w:jc w:val="both"/>
        <w:textAlignment w:val="auto"/>
        <w:rPr>
          <w:rFonts w:ascii="Arial Nova Light" w:hAnsi="Arial Nova Light"/>
          <w:color w:val="000000"/>
        </w:rPr>
      </w:pPr>
      <w:r>
        <w:rPr>
          <w:rFonts w:ascii="Arial Nova Light" w:hAnsi="Arial Nova Light"/>
          <w:color w:val="000000"/>
        </w:rPr>
        <w:t xml:space="preserve">Wykonawca jest odpowiedzialny za działania, uchybienia i zaniedbania podwykonawców i ich pracowników w takim samym stopniu, jakby to były jego własne działania, uchybienia lub zaniedbania. </w:t>
      </w:r>
    </w:p>
    <w:p w14:paraId="0BE3C352" w14:textId="1DB2DE01" w:rsidR="00C00D7E" w:rsidRDefault="00D65E0D">
      <w:pPr>
        <w:pStyle w:val="Akapitzlist"/>
        <w:numPr>
          <w:ilvl w:val="0"/>
          <w:numId w:val="49"/>
        </w:numPr>
        <w:suppressAutoHyphens w:val="0"/>
        <w:spacing w:after="120" w:line="240" w:lineRule="atLeast"/>
        <w:ind w:right="6"/>
        <w:jc w:val="both"/>
        <w:textAlignment w:val="auto"/>
        <w:rPr>
          <w:rFonts w:ascii="Arial Nova Light" w:hAnsi="Arial Nova Light"/>
          <w:color w:val="000000"/>
        </w:rPr>
      </w:pPr>
      <w:r>
        <w:rPr>
          <w:rFonts w:ascii="Arial Nova Light" w:hAnsi="Arial Nova Light"/>
          <w:color w:val="000000"/>
        </w:rPr>
        <w:t xml:space="preserve">Wykonawca w załączniku do Umowy wskazał podwykonawców, którzy będą brali udział w realizacji przedmiotu umowy. </w:t>
      </w:r>
    </w:p>
    <w:p w14:paraId="3BC8C8BA" w14:textId="71FB7E1D" w:rsidR="00C00D7E" w:rsidRDefault="00D65E0D">
      <w:pPr>
        <w:pStyle w:val="Akapitzlist"/>
        <w:numPr>
          <w:ilvl w:val="0"/>
          <w:numId w:val="49"/>
        </w:numPr>
        <w:suppressAutoHyphens w:val="0"/>
        <w:spacing w:after="240" w:line="240" w:lineRule="atLeast"/>
        <w:ind w:left="357" w:right="6" w:hanging="357"/>
        <w:jc w:val="both"/>
        <w:textAlignment w:val="auto"/>
        <w:rPr>
          <w:rFonts w:ascii="Arial Nova Light" w:hAnsi="Arial Nova Light"/>
          <w:color w:val="000000"/>
        </w:rPr>
      </w:pPr>
      <w:r>
        <w:rPr>
          <w:rFonts w:ascii="Arial Nova Light" w:hAnsi="Arial Nova Light"/>
          <w:color w:val="000000"/>
        </w:rPr>
        <w:lastRenderedPageBreak/>
        <w:t xml:space="preserve">Zmiana podwykonawców (jeśli dotyczy) wskazanych w załączniku do Umowy wymaga zgłoszenia tego faktu Zamawiającemu. </w:t>
      </w:r>
    </w:p>
    <w:p w14:paraId="20C95A4B" w14:textId="58220FC0" w:rsidR="00C00D7E" w:rsidRDefault="00D65E0D">
      <w:pPr>
        <w:pStyle w:val="Nagwek1"/>
        <w:spacing w:before="0" w:after="0" w:line="240" w:lineRule="atLeast"/>
        <w:jc w:val="center"/>
        <w:rPr>
          <w:rFonts w:ascii="Arial Nova Light" w:hAnsi="Arial Nova Light" w:cs="Arial"/>
          <w:b/>
          <w:sz w:val="24"/>
          <w:szCs w:val="24"/>
        </w:rPr>
      </w:pPr>
      <w:r>
        <w:rPr>
          <w:rFonts w:ascii="Arial Nova Light" w:hAnsi="Arial Nova Light" w:cs="Arial"/>
          <w:b/>
          <w:sz w:val="24"/>
          <w:szCs w:val="24"/>
        </w:rPr>
        <w:t xml:space="preserve">§ </w:t>
      </w:r>
      <w:r w:rsidR="000551DD">
        <w:rPr>
          <w:rFonts w:ascii="Arial Nova Light" w:hAnsi="Arial Nova Light" w:cs="Arial"/>
          <w:b/>
          <w:sz w:val="24"/>
          <w:szCs w:val="24"/>
        </w:rPr>
        <w:t>9</w:t>
      </w:r>
      <w:r>
        <w:rPr>
          <w:rFonts w:ascii="Arial Nova Light" w:hAnsi="Arial Nova Light" w:cs="Arial"/>
          <w:b/>
          <w:sz w:val="24"/>
          <w:szCs w:val="24"/>
        </w:rPr>
        <w:t>. Osoby upoważnione do kontaktu i koordynacji realizacji Przedmiotu Umowy</w:t>
      </w:r>
    </w:p>
    <w:p w14:paraId="6799B71A" w14:textId="77777777" w:rsidR="00C00D7E" w:rsidRDefault="00D65E0D">
      <w:pPr>
        <w:pStyle w:val="Akapitzlist"/>
        <w:numPr>
          <w:ilvl w:val="0"/>
          <w:numId w:val="50"/>
        </w:numPr>
        <w:spacing w:after="120" w:line="240" w:lineRule="atLeast"/>
        <w:ind w:left="357" w:right="6" w:hanging="357"/>
        <w:jc w:val="both"/>
        <w:rPr>
          <w:rFonts w:ascii="Arial Nova Light" w:hAnsi="Arial Nova Light" w:cs="Arial"/>
        </w:rPr>
      </w:pPr>
      <w:r>
        <w:rPr>
          <w:rFonts w:ascii="Arial Nova Light" w:hAnsi="Arial Nova Light" w:cs="Arial"/>
        </w:rPr>
        <w:t>Nadzór nad wykonaniem Umowy ze strony Zamawiającego sprawuje…………………….</w:t>
      </w:r>
    </w:p>
    <w:p w14:paraId="0F1241B5" w14:textId="77777777" w:rsidR="00C00D7E" w:rsidRDefault="00D65E0D">
      <w:pPr>
        <w:pStyle w:val="Akapitzlist"/>
        <w:numPr>
          <w:ilvl w:val="0"/>
          <w:numId w:val="12"/>
        </w:numPr>
        <w:spacing w:after="120" w:line="240" w:lineRule="atLeast"/>
        <w:ind w:left="357" w:right="6" w:hanging="357"/>
        <w:jc w:val="both"/>
        <w:rPr>
          <w:rFonts w:ascii="Arial Nova Light" w:hAnsi="Arial Nova Light" w:cs="Arial"/>
        </w:rPr>
      </w:pPr>
      <w:r>
        <w:rPr>
          <w:rFonts w:ascii="Arial Nova Light" w:hAnsi="Arial Nova Light" w:cs="Arial"/>
        </w:rPr>
        <w:t>Do koordynowania spraw związanych z realizacją Przedmiotu Umowy Strony wyznaczają:</w:t>
      </w:r>
    </w:p>
    <w:p w14:paraId="4A6F6763" w14:textId="2438B508" w:rsidR="00C00D7E" w:rsidRDefault="00D65E0D">
      <w:pPr>
        <w:pStyle w:val="Standard"/>
        <w:widowControl w:val="0"/>
        <w:numPr>
          <w:ilvl w:val="0"/>
          <w:numId w:val="51"/>
        </w:numPr>
        <w:spacing w:after="120" w:line="240" w:lineRule="atLeast"/>
        <w:jc w:val="both"/>
        <w:rPr>
          <w:rFonts w:ascii="Arial Nova Light" w:hAnsi="Arial Nova Light" w:cs="Arial"/>
          <w:sz w:val="24"/>
          <w:szCs w:val="24"/>
        </w:rPr>
      </w:pPr>
      <w:r>
        <w:rPr>
          <w:rFonts w:ascii="Arial Nova Light" w:hAnsi="Arial Nova Light" w:cs="Arial"/>
          <w:sz w:val="24"/>
          <w:szCs w:val="24"/>
        </w:rPr>
        <w:t>po stronie Zamawiającego: ……….., ………., tel. …….., e-mail: ………………</w:t>
      </w:r>
    </w:p>
    <w:p w14:paraId="2EDE285E" w14:textId="564C7B98" w:rsidR="00C00D7E" w:rsidRDefault="00D65E0D">
      <w:pPr>
        <w:pStyle w:val="Standard"/>
        <w:widowControl w:val="0"/>
        <w:numPr>
          <w:ilvl w:val="0"/>
          <w:numId w:val="10"/>
        </w:numPr>
        <w:spacing w:after="120" w:line="240" w:lineRule="atLeast"/>
        <w:ind w:left="714" w:hanging="357"/>
        <w:jc w:val="both"/>
        <w:rPr>
          <w:rFonts w:ascii="Arial Nova Light" w:hAnsi="Arial Nova Light" w:cs="Arial"/>
          <w:sz w:val="24"/>
          <w:szCs w:val="24"/>
        </w:rPr>
      </w:pPr>
      <w:r>
        <w:rPr>
          <w:rFonts w:ascii="Arial Nova Light" w:hAnsi="Arial Nova Light" w:cs="Arial"/>
          <w:sz w:val="24"/>
          <w:szCs w:val="24"/>
        </w:rPr>
        <w:t>po stronie Wykonawcy: ………….., ………., tel. ……</w:t>
      </w:r>
      <w:r w:rsidR="00B25679">
        <w:rPr>
          <w:rFonts w:ascii="Arial Nova Light" w:hAnsi="Arial Nova Light" w:cs="Arial"/>
          <w:sz w:val="24"/>
          <w:szCs w:val="24"/>
        </w:rPr>
        <w:t>……………………………</w:t>
      </w:r>
      <w:r>
        <w:rPr>
          <w:rFonts w:ascii="Arial Nova Light" w:hAnsi="Arial Nova Light" w:cs="Arial"/>
          <w:sz w:val="24"/>
          <w:szCs w:val="24"/>
        </w:rPr>
        <w:t>.,</w:t>
      </w:r>
    </w:p>
    <w:p w14:paraId="1BBF6B1A" w14:textId="77777777" w:rsidR="00C00D7E" w:rsidRDefault="00D65E0D">
      <w:pPr>
        <w:pStyle w:val="Akapitzlist"/>
        <w:numPr>
          <w:ilvl w:val="0"/>
          <w:numId w:val="12"/>
        </w:numPr>
        <w:spacing w:after="120" w:line="240" w:lineRule="atLeast"/>
        <w:ind w:left="357" w:right="6" w:hanging="357"/>
        <w:jc w:val="both"/>
        <w:rPr>
          <w:rFonts w:ascii="Arial Nova Light" w:hAnsi="Arial Nova Light" w:cs="Arial"/>
        </w:rPr>
      </w:pPr>
      <w:r>
        <w:rPr>
          <w:rFonts w:ascii="Arial Nova Light" w:hAnsi="Arial Nova Light" w:cs="Arial"/>
        </w:rPr>
        <w:t>W trakcie realizacji Umowy Osoby wskazane w ust. 1 i 2 mogą zostać zastąpione przez inne osoby wyznaczone przez Strony za uprzednim powiadomieniem drugiej Strony w formie elektronicznej, na wskazany adres e-mail. Powiadomienie o powyższych zmianach nie stanowi zmiany Umowy wymagającej sporządzenia aneksu.</w:t>
      </w:r>
    </w:p>
    <w:p w14:paraId="197C8CD4" w14:textId="77777777" w:rsidR="00C00D7E" w:rsidRDefault="00D65E0D">
      <w:pPr>
        <w:pStyle w:val="Akapitzlist"/>
        <w:numPr>
          <w:ilvl w:val="0"/>
          <w:numId w:val="12"/>
        </w:numPr>
        <w:spacing w:after="120" w:line="240" w:lineRule="atLeast"/>
        <w:ind w:left="357" w:right="6" w:hanging="357"/>
        <w:jc w:val="both"/>
        <w:rPr>
          <w:rFonts w:ascii="Arial Nova Light" w:hAnsi="Arial Nova Light" w:cs="Arial"/>
        </w:rPr>
      </w:pPr>
      <w:r>
        <w:rPr>
          <w:rFonts w:ascii="Arial Nova Light" w:hAnsi="Arial Nova Light" w:cs="Arial"/>
        </w:rPr>
        <w:t>Wszelkie ustalenia Stron muszą być udokumentowane i podpisane przez osoby do tego uprawnione.</w:t>
      </w:r>
    </w:p>
    <w:p w14:paraId="5A336653" w14:textId="77777777" w:rsidR="00C00D7E" w:rsidRDefault="00D65E0D">
      <w:pPr>
        <w:pStyle w:val="Akapitzlist"/>
        <w:numPr>
          <w:ilvl w:val="0"/>
          <w:numId w:val="12"/>
        </w:numPr>
        <w:spacing w:after="120" w:line="240" w:lineRule="atLeast"/>
        <w:ind w:left="357" w:right="6" w:hanging="357"/>
        <w:jc w:val="both"/>
        <w:rPr>
          <w:rFonts w:ascii="Arial Nova Light" w:hAnsi="Arial Nova Light" w:cs="Arial"/>
        </w:rPr>
      </w:pPr>
      <w:r>
        <w:rPr>
          <w:rFonts w:ascii="Arial Nova Light" w:hAnsi="Arial Nova Light" w:cs="Arial"/>
        </w:rPr>
        <w:t>Do podpisania protokołu odbiorów upoważniony jest:</w:t>
      </w:r>
    </w:p>
    <w:p w14:paraId="00E958AB" w14:textId="77777777" w:rsidR="00C00D7E" w:rsidRDefault="00D65E0D">
      <w:pPr>
        <w:pStyle w:val="Standard"/>
        <w:widowControl w:val="0"/>
        <w:numPr>
          <w:ilvl w:val="0"/>
          <w:numId w:val="52"/>
        </w:numPr>
        <w:spacing w:after="120" w:line="240" w:lineRule="atLeast"/>
        <w:jc w:val="both"/>
        <w:rPr>
          <w:rFonts w:ascii="Arial Nova Light" w:hAnsi="Arial Nova Light" w:cs="Arial"/>
          <w:sz w:val="24"/>
          <w:szCs w:val="24"/>
        </w:rPr>
      </w:pPr>
      <w:r>
        <w:rPr>
          <w:rFonts w:ascii="Arial Nova Light" w:hAnsi="Arial Nova Light" w:cs="Arial"/>
          <w:sz w:val="24"/>
          <w:szCs w:val="24"/>
        </w:rPr>
        <w:t>po stronie Zamawiającego …………..</w:t>
      </w:r>
    </w:p>
    <w:p w14:paraId="12FB5BC9" w14:textId="77777777" w:rsidR="00C00D7E" w:rsidRDefault="00D65E0D">
      <w:pPr>
        <w:pStyle w:val="Standard"/>
        <w:widowControl w:val="0"/>
        <w:numPr>
          <w:ilvl w:val="0"/>
          <w:numId w:val="11"/>
        </w:numPr>
        <w:spacing w:after="240" w:line="240" w:lineRule="atLeast"/>
        <w:ind w:left="714" w:hanging="357"/>
        <w:jc w:val="both"/>
        <w:rPr>
          <w:rFonts w:ascii="Arial Nova Light" w:hAnsi="Arial Nova Light" w:cs="Arial"/>
          <w:sz w:val="24"/>
          <w:szCs w:val="24"/>
        </w:rPr>
      </w:pPr>
      <w:r>
        <w:rPr>
          <w:rFonts w:ascii="Arial Nova Light" w:hAnsi="Arial Nova Light" w:cs="Arial"/>
          <w:sz w:val="24"/>
          <w:szCs w:val="24"/>
        </w:rPr>
        <w:t>po stronie Wykonawcy upoważniony przedstawiciel Wykonawcy …………………</w:t>
      </w:r>
    </w:p>
    <w:p w14:paraId="4FFCE252" w14:textId="2DC32446" w:rsidR="00C00D7E" w:rsidRDefault="00D65E0D">
      <w:pPr>
        <w:pStyle w:val="Nagwek1"/>
        <w:jc w:val="center"/>
      </w:pPr>
      <w:r>
        <w:rPr>
          <w:rFonts w:ascii="Arial Nova Light" w:eastAsia="ヒラギノ角ゴ Pro W3" w:hAnsi="Arial Nova Light"/>
          <w:b/>
          <w:bCs/>
          <w:color w:val="000000"/>
          <w:sz w:val="24"/>
          <w:szCs w:val="24"/>
        </w:rPr>
        <w:t xml:space="preserve">§ </w:t>
      </w:r>
      <w:r w:rsidR="000551DD">
        <w:rPr>
          <w:rFonts w:ascii="Arial Nova Light" w:eastAsia="ヒラギノ角ゴ Pro W3" w:hAnsi="Arial Nova Light"/>
          <w:b/>
          <w:bCs/>
          <w:color w:val="000000"/>
          <w:sz w:val="24"/>
          <w:szCs w:val="24"/>
        </w:rPr>
        <w:t>10</w:t>
      </w:r>
      <w:r>
        <w:rPr>
          <w:rFonts w:ascii="Arial Nova Light" w:eastAsia="ヒラギノ角ゴ Pro W3" w:hAnsi="Arial Nova Light"/>
          <w:b/>
          <w:bCs/>
          <w:color w:val="000000"/>
          <w:sz w:val="24"/>
          <w:szCs w:val="24"/>
        </w:rPr>
        <w:t>. Zmiana statusu Wykonawcy</w:t>
      </w:r>
    </w:p>
    <w:p w14:paraId="338340E3" w14:textId="77777777" w:rsidR="00C00D7E" w:rsidRDefault="00D65E0D">
      <w:pPr>
        <w:pStyle w:val="Akapitzlist"/>
        <w:numPr>
          <w:ilvl w:val="0"/>
          <w:numId w:val="53"/>
        </w:numPr>
        <w:suppressAutoHyphens w:val="0"/>
        <w:spacing w:after="120" w:line="240" w:lineRule="atLeast"/>
        <w:ind w:left="357" w:right="6" w:hanging="357"/>
        <w:jc w:val="both"/>
        <w:textAlignment w:val="auto"/>
        <w:rPr>
          <w:rFonts w:ascii="Arial Nova Light" w:hAnsi="Arial Nova Light"/>
          <w:color w:val="000000"/>
        </w:rPr>
      </w:pPr>
      <w:r>
        <w:rPr>
          <w:rFonts w:ascii="Arial Nova Light" w:hAnsi="Arial Nova Light"/>
          <w:color w:val="000000"/>
        </w:rPr>
        <w:t xml:space="preserve">W przypadku zmian statusu Wykonawcy w zakresie zakazu wykonywania zamówienia publicznego w związku z art. 5k rozporządzenia Rady (UE) nr 833/2014 z dnia 31.08.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w:t>
      </w:r>
      <w:r>
        <w:rPr>
          <w:rFonts w:ascii="Arial Nova Light" w:hAnsi="Arial Nova Light"/>
          <w:color w:val="000000"/>
        </w:rPr>
        <w:br/>
        <w:t xml:space="preserve">z działaniami Rosji destabilizującymi sytuację na Ukrainie (Dz. Urz. UE nr L 111 z 8.4.2022, </w:t>
      </w:r>
      <w:r>
        <w:rPr>
          <w:rFonts w:ascii="Arial Nova Light" w:hAnsi="Arial Nova Light"/>
          <w:color w:val="000000"/>
        </w:rPr>
        <w:br/>
        <w:t xml:space="preserve">str. 1), dalej: rozporządzenie 2022/576, Wykonawca zobowiązany jest niezwłocznie, nie później niż w terminie 5 dni roboczych od zaistnienia tej zmiany zaktualizować złożone </w:t>
      </w:r>
      <w:r>
        <w:rPr>
          <w:rFonts w:ascii="Arial Nova Light" w:hAnsi="Arial Nova Light"/>
          <w:color w:val="000000"/>
        </w:rPr>
        <w:br/>
        <w:t>w postępowaniu o zamówienie publiczne oświadczenie dotyczące kwestii, o których mowa</w:t>
      </w:r>
      <w:r>
        <w:rPr>
          <w:rFonts w:ascii="Arial Nova Light" w:hAnsi="Arial Nova Light"/>
          <w:color w:val="000000"/>
        </w:rPr>
        <w:br/>
        <w:t xml:space="preserve">w niniejszym paragrafie. </w:t>
      </w:r>
    </w:p>
    <w:p w14:paraId="4D5D2592" w14:textId="77777777" w:rsidR="00C00D7E" w:rsidRDefault="00D65E0D">
      <w:pPr>
        <w:pStyle w:val="Akapitzlist"/>
        <w:numPr>
          <w:ilvl w:val="0"/>
          <w:numId w:val="53"/>
        </w:numPr>
        <w:suppressAutoHyphens w:val="0"/>
        <w:spacing w:after="120" w:line="240" w:lineRule="atLeast"/>
        <w:ind w:left="357" w:right="6" w:hanging="357"/>
        <w:jc w:val="both"/>
        <w:textAlignment w:val="auto"/>
        <w:rPr>
          <w:rFonts w:ascii="Arial Nova Light" w:hAnsi="Arial Nova Light"/>
          <w:color w:val="000000"/>
        </w:rPr>
      </w:pPr>
      <w:r>
        <w:rPr>
          <w:rFonts w:ascii="Arial Nova Light" w:hAnsi="Arial Nova Light"/>
          <w:color w:val="000000"/>
        </w:rPr>
        <w:t>Jeśli treść złożonego oświadczenia, o którym mowa w ust. 1 potwierdzać będzie istnienie przesłanek skutkujących zakazem dalszego wykonywania umowy – Zamawiający wypowie Umowę bez zachowania okresu wypowiedzenia ze skutkiem na dzień wystąpienia tej przesłanki.</w:t>
      </w:r>
    </w:p>
    <w:p w14:paraId="09773B78" w14:textId="77777777" w:rsidR="00C00D7E" w:rsidRDefault="00D65E0D">
      <w:pPr>
        <w:pStyle w:val="Akapitzlist"/>
        <w:numPr>
          <w:ilvl w:val="0"/>
          <w:numId w:val="53"/>
        </w:numPr>
        <w:suppressAutoHyphens w:val="0"/>
        <w:spacing w:after="240" w:line="240" w:lineRule="atLeast"/>
        <w:ind w:left="357" w:right="6" w:hanging="357"/>
        <w:jc w:val="both"/>
        <w:textAlignment w:val="auto"/>
      </w:pPr>
      <w:r>
        <w:rPr>
          <w:rFonts w:ascii="Arial Nova Light" w:hAnsi="Arial Nova Light"/>
          <w:color w:val="000000"/>
        </w:rPr>
        <w:t xml:space="preserve">Zapisy ust. 1 i 2 mają zastosowanie również w sytuacji, gdy przesłanki tam wskazane dotyczyć będą podwykonawców, dostawców lub podmiotów, na których zdolności polega się </w:t>
      </w:r>
      <w:r>
        <w:rPr>
          <w:rFonts w:ascii="Arial Nova Light" w:hAnsi="Arial Nova Light"/>
          <w:color w:val="000000"/>
        </w:rPr>
        <w:br/>
        <w:t>w rozumieniu dyrektyw w sprawie zamówień publicznych, w przypadku, gdy przypada na nich ponad 10% wartości zamówienia.</w:t>
      </w:r>
    </w:p>
    <w:p w14:paraId="3E310D83" w14:textId="32535E02" w:rsidR="00C00D7E" w:rsidRDefault="00D65E0D">
      <w:pPr>
        <w:pStyle w:val="Nagwek1"/>
        <w:spacing w:before="0" w:after="0" w:line="240" w:lineRule="atLeast"/>
        <w:jc w:val="center"/>
      </w:pPr>
      <w:r>
        <w:rPr>
          <w:rFonts w:ascii="Arial Nova Light" w:hAnsi="Arial Nova Light" w:cs="Arial"/>
          <w:b/>
          <w:color w:val="000000"/>
          <w:sz w:val="24"/>
          <w:szCs w:val="24"/>
        </w:rPr>
        <w:lastRenderedPageBreak/>
        <w:t>§ 1</w:t>
      </w:r>
      <w:r w:rsidR="000551DD">
        <w:rPr>
          <w:rFonts w:ascii="Arial Nova Light" w:hAnsi="Arial Nova Light" w:cs="Arial"/>
          <w:b/>
          <w:color w:val="000000"/>
          <w:sz w:val="24"/>
          <w:szCs w:val="24"/>
        </w:rPr>
        <w:t>1</w:t>
      </w:r>
      <w:r>
        <w:rPr>
          <w:rFonts w:ascii="Arial Nova Light" w:hAnsi="Arial Nova Light" w:cs="Arial"/>
          <w:color w:val="000000"/>
          <w:sz w:val="24"/>
          <w:szCs w:val="24"/>
        </w:rPr>
        <w:t xml:space="preserve">. </w:t>
      </w:r>
      <w:r>
        <w:rPr>
          <w:rFonts w:ascii="Arial Nova Light" w:hAnsi="Arial Nova Light" w:cs="Arial"/>
          <w:b/>
          <w:bCs/>
          <w:color w:val="000000"/>
          <w:sz w:val="24"/>
          <w:szCs w:val="24"/>
        </w:rPr>
        <w:t>Postanowienia końcowe</w:t>
      </w:r>
    </w:p>
    <w:p w14:paraId="7AE026CA" w14:textId="77777777" w:rsidR="00C00D7E" w:rsidRDefault="00D65E0D">
      <w:pPr>
        <w:pStyle w:val="Akapitzlist"/>
        <w:numPr>
          <w:ilvl w:val="0"/>
          <w:numId w:val="6"/>
        </w:numPr>
        <w:spacing w:after="120" w:line="240" w:lineRule="atLeast"/>
        <w:ind w:left="357" w:right="6" w:hanging="357"/>
        <w:jc w:val="both"/>
        <w:rPr>
          <w:rFonts w:ascii="Arial Nova Light" w:hAnsi="Arial Nova Light" w:cs="Times New Roman"/>
        </w:rPr>
      </w:pPr>
      <w:r>
        <w:rPr>
          <w:rFonts w:ascii="Arial Nova Light" w:hAnsi="Arial Nova Light" w:cs="Times New Roman"/>
        </w:rPr>
        <w:t>Powierzenie przetwarzania danych osobowych w celu realizacji niniejszej Umowy odbywa się na podstawie umowy powierzenia przetwarzania danych osobowych, która stanowi załącznik nr 3do Umowy.</w:t>
      </w:r>
    </w:p>
    <w:p w14:paraId="043D092D" w14:textId="77777777" w:rsidR="00C00D7E" w:rsidRDefault="00D65E0D">
      <w:pPr>
        <w:pStyle w:val="Standard"/>
        <w:numPr>
          <w:ilvl w:val="0"/>
          <w:numId w:val="6"/>
        </w:numPr>
        <w:spacing w:after="120" w:line="240" w:lineRule="atLeast"/>
        <w:jc w:val="both"/>
      </w:pPr>
      <w:r>
        <w:rPr>
          <w:rFonts w:ascii="Arial Nova Light" w:hAnsi="Arial Nova Light" w:cs="Arial"/>
          <w:color w:val="000000"/>
          <w:sz w:val="24"/>
          <w:szCs w:val="24"/>
        </w:rPr>
        <w:t xml:space="preserve">Umowa została sporządzona w formie elektronicznej w rozumieniu art. 78¹ §1 Kodeksu cywilnego./ </w:t>
      </w:r>
      <w:r>
        <w:rPr>
          <w:rFonts w:ascii="Arial Nova Light" w:hAnsi="Arial Nova Light" w:cs="Arial"/>
          <w:sz w:val="24"/>
          <w:szCs w:val="24"/>
        </w:rPr>
        <w:t>Umowę sporządzono w dwóch jednobrzmiących egzemplarzach z przeznaczeniem po jednym dla każdej ze Stron.</w:t>
      </w:r>
    </w:p>
    <w:p w14:paraId="3495A524" w14:textId="77777777" w:rsidR="00C00D7E" w:rsidRDefault="00D65E0D">
      <w:pPr>
        <w:pStyle w:val="Standard"/>
        <w:numPr>
          <w:ilvl w:val="0"/>
          <w:numId w:val="6"/>
        </w:numPr>
        <w:spacing w:after="120" w:line="240" w:lineRule="atLeast"/>
        <w:jc w:val="both"/>
        <w:rPr>
          <w:rFonts w:ascii="Arial Nova Light" w:hAnsi="Arial Nova Light" w:cs="Arial"/>
          <w:color w:val="000000"/>
          <w:sz w:val="24"/>
          <w:szCs w:val="24"/>
        </w:rPr>
      </w:pPr>
      <w:r>
        <w:rPr>
          <w:rFonts w:ascii="Arial Nova Light" w:hAnsi="Arial Nova Light" w:cs="Arial"/>
          <w:color w:val="000000"/>
          <w:sz w:val="24"/>
          <w:szCs w:val="24"/>
        </w:rPr>
        <w:t>W sprawach nieuregulowanych niniejszą Umową, a dotyczących jej przedmiotu, zastosowanie znajdują przepisy ustawy Prawo zamówień publicznych, a w sprawach w niej nie uregulowanych - Kodeksu cywilnego.</w:t>
      </w:r>
    </w:p>
    <w:p w14:paraId="6BED2CD8" w14:textId="77777777" w:rsidR="00C00D7E" w:rsidRDefault="00D65E0D">
      <w:pPr>
        <w:pStyle w:val="Standard"/>
        <w:numPr>
          <w:ilvl w:val="0"/>
          <w:numId w:val="6"/>
        </w:numPr>
        <w:spacing w:after="120" w:line="240" w:lineRule="atLeast"/>
        <w:jc w:val="both"/>
        <w:rPr>
          <w:rFonts w:ascii="Arial Nova Light" w:hAnsi="Arial Nova Light" w:cs="Arial"/>
          <w:color w:val="000000"/>
          <w:sz w:val="24"/>
          <w:szCs w:val="24"/>
        </w:rPr>
      </w:pPr>
      <w:r>
        <w:rPr>
          <w:rFonts w:ascii="Arial Nova Light" w:hAnsi="Arial Nova Light" w:cs="Arial"/>
          <w:color w:val="000000"/>
          <w:sz w:val="24"/>
          <w:szCs w:val="24"/>
        </w:rPr>
        <w:t>Prawem właściwym dla Umowy jest prawo polskie.</w:t>
      </w:r>
    </w:p>
    <w:p w14:paraId="04DE4159" w14:textId="77777777" w:rsidR="00C00D7E" w:rsidRDefault="00D65E0D">
      <w:pPr>
        <w:pStyle w:val="Standard"/>
        <w:numPr>
          <w:ilvl w:val="0"/>
          <w:numId w:val="6"/>
        </w:numPr>
        <w:spacing w:after="120" w:line="240" w:lineRule="atLeast"/>
        <w:jc w:val="both"/>
        <w:rPr>
          <w:rFonts w:ascii="Arial Nova Light" w:hAnsi="Arial Nova Light" w:cs="Arial"/>
          <w:sz w:val="24"/>
          <w:szCs w:val="24"/>
        </w:rPr>
      </w:pPr>
      <w:r>
        <w:rPr>
          <w:rFonts w:ascii="Arial Nova Light" w:hAnsi="Arial Nova Light" w:cs="Arial"/>
          <w:sz w:val="24"/>
          <w:szCs w:val="24"/>
        </w:rPr>
        <w:t>Sądem właściwym dla spraw wynikłych z Umowy jest właściwy rzeczowo Sąd powszechny w Legnicy.</w:t>
      </w:r>
    </w:p>
    <w:p w14:paraId="5D7DB5F1" w14:textId="77777777" w:rsidR="00C00D7E" w:rsidRDefault="00D65E0D">
      <w:pPr>
        <w:pStyle w:val="Akapitzlist"/>
        <w:numPr>
          <w:ilvl w:val="0"/>
          <w:numId w:val="6"/>
        </w:numPr>
        <w:spacing w:after="120" w:line="240" w:lineRule="atLeast"/>
        <w:ind w:left="357" w:right="6" w:hanging="357"/>
        <w:jc w:val="both"/>
        <w:rPr>
          <w:rFonts w:ascii="Arial Nova Light" w:hAnsi="Arial Nova Light" w:cs="Arial"/>
        </w:rPr>
      </w:pPr>
      <w:r>
        <w:rPr>
          <w:rFonts w:ascii="Arial Nova Light" w:hAnsi="Arial Nova Light" w:cs="Arial"/>
        </w:rPr>
        <w:t>Załączniki stanowiące integralną część Umowy:</w:t>
      </w:r>
    </w:p>
    <w:p w14:paraId="3AB9CABF" w14:textId="77777777" w:rsidR="00C00D7E" w:rsidRDefault="00D65E0D">
      <w:pPr>
        <w:pStyle w:val="Akapitzlist"/>
        <w:numPr>
          <w:ilvl w:val="0"/>
          <w:numId w:val="7"/>
        </w:numPr>
        <w:spacing w:after="120" w:line="240" w:lineRule="atLeast"/>
        <w:ind w:right="-8" w:firstLine="0"/>
        <w:jc w:val="both"/>
        <w:rPr>
          <w:rFonts w:ascii="Arial Nova Light" w:hAnsi="Arial Nova Light" w:cs="Arial"/>
        </w:rPr>
      </w:pPr>
      <w:r>
        <w:rPr>
          <w:rFonts w:ascii="Arial Nova Light" w:hAnsi="Arial Nova Light" w:cs="Arial"/>
        </w:rPr>
        <w:t>Opis urządzeń medycznych</w:t>
      </w:r>
    </w:p>
    <w:p w14:paraId="04A3E652" w14:textId="77777777" w:rsidR="00C00D7E" w:rsidRDefault="00D65E0D">
      <w:pPr>
        <w:pStyle w:val="Akapitzlist"/>
        <w:numPr>
          <w:ilvl w:val="0"/>
          <w:numId w:val="7"/>
        </w:numPr>
        <w:spacing w:after="120" w:line="240" w:lineRule="atLeast"/>
        <w:ind w:right="-8" w:firstLine="0"/>
        <w:jc w:val="both"/>
        <w:rPr>
          <w:rFonts w:ascii="Arial Nova Light" w:hAnsi="Arial Nova Light" w:cs="Arial"/>
        </w:rPr>
      </w:pPr>
      <w:r>
        <w:rPr>
          <w:rFonts w:ascii="Arial Nova Light" w:hAnsi="Arial Nova Light" w:cs="Arial"/>
        </w:rPr>
        <w:t>Oferta Wykonawcy</w:t>
      </w:r>
    </w:p>
    <w:p w14:paraId="1EC77E9B" w14:textId="77777777" w:rsidR="00C00D7E" w:rsidRDefault="00D65E0D">
      <w:pPr>
        <w:pStyle w:val="Akapitzlist"/>
        <w:numPr>
          <w:ilvl w:val="0"/>
          <w:numId w:val="7"/>
        </w:numPr>
        <w:spacing w:after="120" w:line="240" w:lineRule="atLeast"/>
        <w:ind w:right="-8" w:firstLine="0"/>
        <w:jc w:val="both"/>
        <w:rPr>
          <w:rFonts w:ascii="Arial Nova Light" w:hAnsi="Arial Nova Light" w:cs="Arial"/>
        </w:rPr>
      </w:pPr>
      <w:r>
        <w:rPr>
          <w:rFonts w:ascii="Arial Nova Light" w:hAnsi="Arial Nova Light" w:cs="Arial"/>
        </w:rPr>
        <w:t>Karta gwarancyjna</w:t>
      </w:r>
    </w:p>
    <w:p w14:paraId="6650B73B" w14:textId="77777777" w:rsidR="00C00D7E" w:rsidRDefault="00D65E0D">
      <w:pPr>
        <w:pStyle w:val="Akapitzlist"/>
        <w:numPr>
          <w:ilvl w:val="0"/>
          <w:numId w:val="7"/>
        </w:numPr>
        <w:spacing w:after="120" w:line="240" w:lineRule="atLeast"/>
        <w:ind w:right="-8" w:firstLine="0"/>
        <w:jc w:val="both"/>
        <w:rPr>
          <w:rFonts w:ascii="Arial Nova Light" w:hAnsi="Arial Nova Light" w:cs="Arial"/>
        </w:rPr>
      </w:pPr>
      <w:r>
        <w:rPr>
          <w:rFonts w:ascii="Arial Nova Light" w:hAnsi="Arial Nova Light" w:cs="Arial"/>
        </w:rPr>
        <w:t>Umowa powierzenia przetwarzania danych</w:t>
      </w:r>
    </w:p>
    <w:p w14:paraId="419231BE" w14:textId="77777777" w:rsidR="00C00D7E" w:rsidRDefault="00C00D7E">
      <w:pPr>
        <w:pStyle w:val="Normalny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Arial Nova Light" w:hAnsi="Arial Nova Light" w:cs="Times New Roman"/>
          <w:color w:val="00000A"/>
          <w:szCs w:val="24"/>
          <w:lang w:eastAsia="pl-PL"/>
        </w:rPr>
      </w:pPr>
    </w:p>
    <w:p w14:paraId="208B21AA" w14:textId="77777777" w:rsidR="00C00D7E" w:rsidRDefault="00C00D7E">
      <w:pPr>
        <w:pStyle w:val="Normalny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Arial Nova Light" w:hAnsi="Arial Nova Light"/>
          <w:color w:val="00000A"/>
          <w:szCs w:val="24"/>
        </w:rPr>
      </w:pPr>
    </w:p>
    <w:p w14:paraId="605BD44C" w14:textId="77777777" w:rsidR="00070B0D" w:rsidRDefault="00070B0D" w:rsidP="00070B0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Arial Nova Light" w:hAnsi="Arial Nova Light" w:cs="Times New Roman"/>
          <w:b/>
          <w:bCs/>
          <w:sz w:val="24"/>
          <w:szCs w:val="24"/>
        </w:rPr>
      </w:pPr>
    </w:p>
    <w:p w14:paraId="0713A7C6" w14:textId="4054A43F" w:rsidR="00C00D7E" w:rsidRDefault="00D65E0D" w:rsidP="00070B0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Arial Nova Light" w:hAnsi="Arial Nova Light" w:cs="Times New Roman"/>
          <w:b/>
          <w:bCs/>
          <w:sz w:val="24"/>
          <w:szCs w:val="24"/>
        </w:rPr>
      </w:pPr>
      <w:r>
        <w:rPr>
          <w:rFonts w:ascii="Arial Nova Light" w:hAnsi="Arial Nova Light" w:cs="Times New Roman"/>
          <w:b/>
          <w:bCs/>
          <w:sz w:val="24"/>
          <w:szCs w:val="24"/>
        </w:rPr>
        <w:t xml:space="preserve"> WYKONAWCA</w:t>
      </w:r>
      <w:r w:rsidR="00070B0D" w:rsidRPr="00070B0D">
        <w:rPr>
          <w:rFonts w:ascii="Arial Nova Light" w:hAnsi="Arial Nova Light" w:cs="Times New Roman"/>
          <w:b/>
          <w:bCs/>
          <w:sz w:val="24"/>
          <w:szCs w:val="24"/>
        </w:rPr>
        <w:t xml:space="preserve"> </w:t>
      </w:r>
      <w:r w:rsidR="00070B0D">
        <w:rPr>
          <w:rFonts w:ascii="Arial Nova Light" w:hAnsi="Arial Nova Light" w:cs="Times New Roman"/>
          <w:b/>
          <w:bCs/>
          <w:sz w:val="24"/>
          <w:szCs w:val="24"/>
        </w:rPr>
        <w:tab/>
      </w:r>
      <w:r w:rsidR="00070B0D">
        <w:rPr>
          <w:rFonts w:ascii="Arial Nova Light" w:hAnsi="Arial Nova Light" w:cs="Times New Roman"/>
          <w:b/>
          <w:bCs/>
          <w:sz w:val="24"/>
          <w:szCs w:val="24"/>
        </w:rPr>
        <w:tab/>
      </w:r>
      <w:r w:rsidR="00070B0D">
        <w:rPr>
          <w:rFonts w:ascii="Arial Nova Light" w:hAnsi="Arial Nova Light" w:cs="Times New Roman"/>
          <w:b/>
          <w:bCs/>
          <w:sz w:val="24"/>
          <w:szCs w:val="24"/>
        </w:rPr>
        <w:tab/>
      </w:r>
      <w:r w:rsidR="00070B0D">
        <w:rPr>
          <w:rFonts w:ascii="Arial Nova Light" w:hAnsi="Arial Nova Light" w:cs="Times New Roman"/>
          <w:b/>
          <w:bCs/>
          <w:sz w:val="24"/>
          <w:szCs w:val="24"/>
        </w:rPr>
        <w:tab/>
      </w:r>
      <w:r w:rsidR="00070B0D">
        <w:rPr>
          <w:rFonts w:ascii="Arial Nova Light" w:hAnsi="Arial Nova Light" w:cs="Times New Roman"/>
          <w:b/>
          <w:bCs/>
          <w:sz w:val="24"/>
          <w:szCs w:val="24"/>
        </w:rPr>
        <w:tab/>
      </w:r>
      <w:r w:rsidR="00070B0D">
        <w:rPr>
          <w:rFonts w:ascii="Arial Nova Light" w:hAnsi="Arial Nova Light" w:cs="Times New Roman"/>
          <w:b/>
          <w:bCs/>
          <w:sz w:val="24"/>
          <w:szCs w:val="24"/>
        </w:rPr>
        <w:tab/>
      </w:r>
      <w:r w:rsidR="00070B0D">
        <w:rPr>
          <w:rFonts w:ascii="Arial Nova Light" w:hAnsi="Arial Nova Light" w:cs="Times New Roman"/>
          <w:b/>
          <w:bCs/>
          <w:sz w:val="24"/>
          <w:szCs w:val="24"/>
        </w:rPr>
        <w:tab/>
      </w:r>
      <w:r w:rsidR="00070B0D">
        <w:rPr>
          <w:rFonts w:ascii="Arial Nova Light" w:hAnsi="Arial Nova Light" w:cs="Times New Roman"/>
          <w:b/>
          <w:bCs/>
          <w:sz w:val="24"/>
          <w:szCs w:val="24"/>
        </w:rPr>
        <w:tab/>
      </w:r>
      <w:r w:rsidR="00070B0D">
        <w:rPr>
          <w:rFonts w:ascii="Arial Nova Light" w:hAnsi="Arial Nova Light" w:cs="Times New Roman"/>
          <w:b/>
          <w:bCs/>
          <w:sz w:val="24"/>
          <w:szCs w:val="24"/>
        </w:rPr>
        <w:tab/>
      </w:r>
      <w:r w:rsidR="00070B0D">
        <w:rPr>
          <w:rFonts w:ascii="Arial Nova Light" w:hAnsi="Arial Nova Light" w:cs="Times New Roman"/>
          <w:b/>
          <w:bCs/>
          <w:sz w:val="24"/>
          <w:szCs w:val="24"/>
        </w:rPr>
        <w:t>ZAMAWIAJĄCY</w:t>
      </w:r>
    </w:p>
    <w:p w14:paraId="181807C9" w14:textId="77777777" w:rsidR="00C00D7E" w:rsidRDefault="00C00D7E">
      <w:pPr>
        <w:pStyle w:val="Standard"/>
        <w:spacing w:line="276" w:lineRule="auto"/>
        <w:rPr>
          <w:rFonts w:ascii="Arial Nova Light" w:hAnsi="Arial Nova Light"/>
          <w:b/>
          <w:bCs/>
          <w:sz w:val="24"/>
          <w:szCs w:val="24"/>
        </w:rPr>
      </w:pPr>
    </w:p>
    <w:p w14:paraId="7B3C69FD" w14:textId="77777777" w:rsidR="00977D18" w:rsidRDefault="00977D18">
      <w:pPr>
        <w:pStyle w:val="Standard"/>
        <w:spacing w:line="276" w:lineRule="auto"/>
        <w:rPr>
          <w:rFonts w:ascii="Arial Nova Light" w:hAnsi="Arial Nova Light"/>
          <w:b/>
          <w:bCs/>
          <w:sz w:val="24"/>
          <w:szCs w:val="24"/>
        </w:rPr>
      </w:pPr>
    </w:p>
    <w:p w14:paraId="653C2A5D" w14:textId="678C5E61" w:rsidR="00C00D7E" w:rsidRPr="00F76D62" w:rsidRDefault="00D65E0D">
      <w:pPr>
        <w:pStyle w:val="Nagwek1"/>
        <w:rPr>
          <w:rFonts w:ascii="Arial Nova Light" w:hAnsi="Arial Nova Light"/>
          <w:b/>
          <w:bCs/>
          <w:color w:val="000000" w:themeColor="text1"/>
          <w:sz w:val="24"/>
          <w:szCs w:val="24"/>
        </w:rPr>
      </w:pPr>
      <w:r w:rsidRPr="00F76D62">
        <w:rPr>
          <w:rFonts w:ascii="Arial Nova Light" w:hAnsi="Arial Nova Light"/>
          <w:b/>
          <w:bCs/>
          <w:color w:val="000000" w:themeColor="text1"/>
          <w:sz w:val="24"/>
          <w:szCs w:val="24"/>
        </w:rPr>
        <w:t xml:space="preserve">Załącznik nr 1/ Parametry techniczne </w:t>
      </w:r>
      <w:r w:rsidR="00F76D62" w:rsidRPr="00F76D62">
        <w:rPr>
          <w:rFonts w:ascii="Arial Nova Light" w:hAnsi="Arial Nova Light"/>
          <w:b/>
          <w:bCs/>
          <w:color w:val="000000" w:themeColor="text1"/>
          <w:sz w:val="24"/>
          <w:szCs w:val="24"/>
        </w:rPr>
        <w:t xml:space="preserve"> sprzętu i wyposażenia  medycznego </w:t>
      </w:r>
      <w:r w:rsidRPr="00F76D62">
        <w:rPr>
          <w:rFonts w:ascii="Arial Nova Light" w:hAnsi="Arial Nova Light"/>
          <w:b/>
          <w:bCs/>
          <w:color w:val="000000" w:themeColor="text1"/>
          <w:sz w:val="24"/>
          <w:szCs w:val="24"/>
        </w:rPr>
        <w:t>– Formularz asortymentowo-cenowy</w:t>
      </w:r>
    </w:p>
    <w:p w14:paraId="2F9DB521" w14:textId="77777777" w:rsidR="00C00D7E" w:rsidRDefault="00D65E0D">
      <w:pPr>
        <w:pStyle w:val="Default"/>
        <w:pageBreakBefore/>
        <w:outlineLvl w:val="0"/>
        <w:rPr>
          <w:rFonts w:ascii="Arial Nova Light" w:hAnsi="Arial Nova Light"/>
          <w:b/>
          <w:bCs/>
          <w:color w:val="00000A"/>
        </w:rPr>
      </w:pPr>
      <w:r>
        <w:rPr>
          <w:rFonts w:ascii="Arial Nova Light" w:hAnsi="Arial Nova Light"/>
          <w:b/>
          <w:bCs/>
          <w:color w:val="00000A"/>
        </w:rPr>
        <w:lastRenderedPageBreak/>
        <w:t>Załącznik nr 2 / Karta gwarancyjna</w:t>
      </w:r>
    </w:p>
    <w:p w14:paraId="503A7620" w14:textId="77777777" w:rsidR="00C00D7E" w:rsidRDefault="00C00D7E">
      <w:pPr>
        <w:pStyle w:val="Default"/>
        <w:rPr>
          <w:rFonts w:ascii="Arial Nova Light" w:hAnsi="Arial Nova Light"/>
          <w:color w:val="00000A"/>
        </w:rPr>
      </w:pPr>
    </w:p>
    <w:p w14:paraId="6DD279DF" w14:textId="77777777" w:rsidR="00C00D7E" w:rsidRDefault="00D65E0D">
      <w:pPr>
        <w:pStyle w:val="Default"/>
        <w:jc w:val="center"/>
        <w:rPr>
          <w:rFonts w:ascii="Arial Nova Light" w:hAnsi="Arial Nova Light"/>
          <w:b/>
          <w:bCs/>
          <w:color w:val="00000A"/>
        </w:rPr>
      </w:pPr>
      <w:r>
        <w:rPr>
          <w:rFonts w:ascii="Arial Nova Light" w:hAnsi="Arial Nova Light"/>
          <w:b/>
          <w:bCs/>
          <w:color w:val="00000A"/>
        </w:rPr>
        <w:t>KARTA GWARANCYJNA</w:t>
      </w:r>
    </w:p>
    <w:p w14:paraId="3E9A4E75" w14:textId="77777777" w:rsidR="00C00D7E" w:rsidRDefault="00C00D7E">
      <w:pPr>
        <w:pStyle w:val="Default"/>
        <w:jc w:val="center"/>
        <w:rPr>
          <w:rFonts w:ascii="Arial Nova Light" w:hAnsi="Arial Nova Light"/>
          <w:color w:val="00000A"/>
        </w:rPr>
      </w:pPr>
    </w:p>
    <w:p w14:paraId="40C0AE74" w14:textId="77777777" w:rsidR="00C00D7E" w:rsidRDefault="00D65E0D">
      <w:pPr>
        <w:pStyle w:val="Default"/>
        <w:jc w:val="center"/>
        <w:rPr>
          <w:rFonts w:ascii="Arial Nova Light" w:hAnsi="Arial Nova Light"/>
          <w:b/>
          <w:bCs/>
          <w:color w:val="00000A"/>
        </w:rPr>
      </w:pPr>
      <w:r>
        <w:rPr>
          <w:rFonts w:ascii="Arial Nova Light" w:hAnsi="Arial Nova Light"/>
          <w:b/>
          <w:bCs/>
          <w:color w:val="00000A"/>
        </w:rPr>
        <w:t>§1. Przedmiot i termin gwarancji</w:t>
      </w:r>
    </w:p>
    <w:p w14:paraId="3AF16AB6" w14:textId="44C590AE" w:rsidR="00C00D7E" w:rsidRDefault="00D65E0D">
      <w:pPr>
        <w:pStyle w:val="Normalny2"/>
        <w:numPr>
          <w:ilvl w:val="0"/>
          <w:numId w:val="54"/>
        </w:numPr>
        <w:spacing w:after="120" w:line="240" w:lineRule="atLeast"/>
        <w:ind w:left="357" w:hanging="357"/>
        <w:jc w:val="both"/>
        <w:rPr>
          <w:rFonts w:ascii="Arial Nova Light" w:hAnsi="Arial Nova Light"/>
          <w:color w:val="00000A"/>
          <w:szCs w:val="24"/>
        </w:rPr>
      </w:pPr>
      <w:r>
        <w:rPr>
          <w:rFonts w:ascii="Arial Nova Light" w:hAnsi="Arial Nova Light"/>
          <w:color w:val="00000A"/>
          <w:szCs w:val="24"/>
        </w:rPr>
        <w:t xml:space="preserve">Niniejsza gwarancja obejmuje </w:t>
      </w:r>
      <w:r w:rsidR="00977D18">
        <w:rPr>
          <w:rFonts w:ascii="Arial Nova Light" w:hAnsi="Arial Nova Light"/>
          <w:b/>
          <w:bCs/>
          <w:szCs w:val="24"/>
        </w:rPr>
        <w:t>……………</w:t>
      </w:r>
      <w:r w:rsidR="00D6016B" w:rsidRPr="00AF6B6F">
        <w:rPr>
          <w:rFonts w:ascii="Arial Nova Light" w:hAnsi="Arial Nova Light"/>
          <w:b/>
          <w:bCs/>
          <w:color w:val="EE0000"/>
          <w:szCs w:val="24"/>
        </w:rPr>
        <w:t xml:space="preserve"> </w:t>
      </w:r>
      <w:r>
        <w:rPr>
          <w:rFonts w:ascii="Arial Nova Light" w:hAnsi="Arial Nova Light"/>
          <w:color w:val="00000A"/>
          <w:szCs w:val="24"/>
        </w:rPr>
        <w:t xml:space="preserve">(zwane dalej również: </w:t>
      </w:r>
      <w:r w:rsidR="00977D18">
        <w:rPr>
          <w:rFonts w:ascii="Arial Nova Light" w:hAnsi="Arial Nova Light"/>
          <w:color w:val="00000A"/>
          <w:szCs w:val="24"/>
        </w:rPr>
        <w:t>przedmiotem umowy</w:t>
      </w:r>
      <w:r w:rsidR="00D6016B">
        <w:rPr>
          <w:rFonts w:ascii="Arial Nova Light" w:hAnsi="Arial Nova Light"/>
          <w:color w:val="00000A"/>
          <w:szCs w:val="24"/>
        </w:rPr>
        <w:t>)</w:t>
      </w:r>
      <w:r>
        <w:rPr>
          <w:rFonts w:ascii="Arial Nova Light" w:hAnsi="Arial Nova Light"/>
          <w:color w:val="00000A"/>
          <w:szCs w:val="24"/>
        </w:rPr>
        <w:t xml:space="preserve"> dostarczone, zamontowane i uruchomione w ramach umowy nr …………/26 z dnia………. (zwanej dalej: umową),</w:t>
      </w:r>
    </w:p>
    <w:p w14:paraId="5A97A866" w14:textId="77777777" w:rsidR="00C00D7E" w:rsidRDefault="00D65E0D">
      <w:pPr>
        <w:pStyle w:val="Akapitzlist"/>
        <w:numPr>
          <w:ilvl w:val="0"/>
          <w:numId w:val="15"/>
        </w:numPr>
        <w:tabs>
          <w:tab w:val="left" w:pos="10013"/>
          <w:tab w:val="center" w:pos="14265"/>
          <w:tab w:val="right" w:pos="18801"/>
        </w:tabs>
        <w:spacing w:after="120" w:line="240" w:lineRule="atLeast"/>
        <w:ind w:left="357" w:hanging="357"/>
        <w:jc w:val="both"/>
        <w:rPr>
          <w:rFonts w:ascii="Arial Nova Light" w:hAnsi="Arial Nova Light" w:cs="Times New Roman"/>
          <w:lang w:eastAsia="pl-PL"/>
        </w:rPr>
      </w:pPr>
      <w:r>
        <w:rPr>
          <w:rFonts w:ascii="Arial Nova Light" w:hAnsi="Arial Nova Light" w:cs="Times New Roman"/>
          <w:lang w:eastAsia="pl-PL"/>
        </w:rPr>
        <w:t>Wykonawca gwarantuje, że dostarczony przedmiot umowy będzie fabrycznie nowy i odpowiada wymaganiom określonym przez Zamawiającego w załączniku nr 1 do umowy.</w:t>
      </w:r>
    </w:p>
    <w:p w14:paraId="07243A8F" w14:textId="77777777" w:rsidR="00C00D7E" w:rsidRDefault="00D65E0D">
      <w:pPr>
        <w:pStyle w:val="Akapitzlist"/>
        <w:numPr>
          <w:ilvl w:val="0"/>
          <w:numId w:val="15"/>
        </w:numPr>
        <w:tabs>
          <w:tab w:val="left" w:pos="717"/>
        </w:tabs>
        <w:spacing w:after="120" w:line="240" w:lineRule="atLeast"/>
        <w:ind w:left="357" w:hanging="357"/>
        <w:jc w:val="both"/>
        <w:rPr>
          <w:rFonts w:ascii="Arial Nova Light" w:hAnsi="Arial Nova Light" w:cs="Times New Roman"/>
          <w:lang w:eastAsia="pl-PL"/>
        </w:rPr>
      </w:pPr>
      <w:r>
        <w:rPr>
          <w:rFonts w:ascii="Arial Nova Light" w:hAnsi="Arial Nova Light" w:cs="Times New Roman"/>
          <w:lang w:eastAsia="pl-PL"/>
        </w:rPr>
        <w:t>W czasie gwarancji Wykonawca odpowiada za jakość techniczną i użytkową oraz przydatność dla określonego przez Zamawiającego celu.</w:t>
      </w:r>
    </w:p>
    <w:p w14:paraId="13E729D6" w14:textId="01A73511" w:rsidR="00C00D7E" w:rsidRDefault="00D65E0D">
      <w:pPr>
        <w:pStyle w:val="Akapitzlist"/>
        <w:numPr>
          <w:ilvl w:val="0"/>
          <w:numId w:val="15"/>
        </w:numPr>
        <w:tabs>
          <w:tab w:val="left" w:pos="717"/>
        </w:tabs>
        <w:spacing w:after="120" w:line="240" w:lineRule="atLeast"/>
        <w:ind w:left="357" w:hanging="357"/>
        <w:jc w:val="both"/>
      </w:pPr>
      <w:r>
        <w:rPr>
          <w:rFonts w:ascii="Arial Nova Light" w:hAnsi="Arial Nova Light" w:cs="Times New Roman"/>
          <w:lang w:eastAsia="pl-PL"/>
        </w:rPr>
        <w:t xml:space="preserve">Okres udzielonej przez Wykonawcę gwarancji dla urządzenia wskazany jest w Załączniku </w:t>
      </w:r>
      <w:r w:rsidR="003C330D">
        <w:rPr>
          <w:rFonts w:ascii="Arial Nova Light" w:hAnsi="Arial Nova Light" w:cs="Times New Roman"/>
          <w:lang w:eastAsia="pl-PL"/>
        </w:rPr>
        <w:br/>
      </w:r>
      <w:r>
        <w:rPr>
          <w:rFonts w:ascii="Arial Nova Light" w:hAnsi="Arial Nova Light" w:cs="Times New Roman"/>
          <w:lang w:eastAsia="pl-PL"/>
        </w:rPr>
        <w:t>nr 1</w:t>
      </w:r>
      <w:r>
        <w:rPr>
          <w:rFonts w:ascii="Arial Nova Light" w:hAnsi="Arial Nova Light" w:cs="Times New Roman"/>
          <w:b/>
          <w:bCs/>
          <w:lang w:eastAsia="pl-PL"/>
        </w:rPr>
        <w:t xml:space="preserve"> </w:t>
      </w:r>
      <w:r>
        <w:rPr>
          <w:rFonts w:ascii="Arial Nova Light" w:hAnsi="Arial Nova Light" w:cs="Times New Roman"/>
          <w:lang w:eastAsia="pl-PL"/>
        </w:rPr>
        <w:t xml:space="preserve">do umowy. </w:t>
      </w:r>
      <w:r>
        <w:rPr>
          <w:rFonts w:ascii="Arial Nova Light" w:hAnsi="Arial Nova Light" w:cs="Times New Roman"/>
        </w:rPr>
        <w:t xml:space="preserve">Bieg okresu gwarancji rozpoczyna się następnego dnia po dacie odbioru, </w:t>
      </w:r>
      <w:r w:rsidR="003C330D">
        <w:rPr>
          <w:rFonts w:ascii="Arial Nova Light" w:hAnsi="Arial Nova Light" w:cs="Times New Roman"/>
        </w:rPr>
        <w:br/>
      </w:r>
      <w:r>
        <w:rPr>
          <w:rFonts w:ascii="Arial Nova Light" w:hAnsi="Arial Nova Light" w:cs="Times New Roman"/>
        </w:rPr>
        <w:t>o którym mowa w §1 ust. 6 umowy.</w:t>
      </w:r>
      <w:r>
        <w:rPr>
          <w:rFonts w:ascii="Arial Nova Light" w:hAnsi="Arial Nova Light" w:cs="Times New Roman"/>
          <w:lang w:eastAsia="pl-PL"/>
        </w:rPr>
        <w:t xml:space="preserve"> Zamawiający może dochodzić roszczeń z tytułu gwarancji także po upływie terminu, o którym mowa w zdaniu pierwszym, jeżeli zgłosił wadę przed jego upływem - w takim przypadku roszczenia Zamawiającego wygasają w ciągu roku od dnia zgłoszenia wady.</w:t>
      </w:r>
    </w:p>
    <w:p w14:paraId="263CBED3" w14:textId="77777777" w:rsidR="00C00D7E" w:rsidRDefault="00D65E0D">
      <w:pPr>
        <w:pStyle w:val="Default"/>
        <w:numPr>
          <w:ilvl w:val="0"/>
          <w:numId w:val="15"/>
        </w:numPr>
        <w:spacing w:after="120" w:line="240" w:lineRule="atLeast"/>
        <w:ind w:left="357" w:hanging="357"/>
        <w:jc w:val="both"/>
        <w:rPr>
          <w:rFonts w:ascii="Arial Nova Light" w:hAnsi="Arial Nova Light"/>
          <w:color w:val="00000A"/>
        </w:rPr>
      </w:pPr>
      <w:r>
        <w:rPr>
          <w:rFonts w:ascii="Arial Nova Light" w:hAnsi="Arial Nova Light"/>
          <w:color w:val="00000A"/>
        </w:rPr>
        <w:t>Jeżeli w wykonaniu obowiązków wynikających z niniejszej gwarancji Wykonawca dostarczy Zamawiającemu zamiast rzeczy wadliwej rzecz wolną od wad albo dokona istotnych napraw rzeczy objętej gwarancją termin gwarancji biegnie na nowo od chwili dostarczenia rzeczy wolnej od wad lub dokonania naprawy potwierdzonych protokołem. Powyższe stosuje się odpowiednio do części wymienionej w przypadku, gdy Wykonawca dokonał wymiany części. W pozostałych przypadkach termin gwarancji ulega każdorazowo przedłużeniu o czas od momentu stwierdzenia wady do dnia jej usunięcia, potwierdzonego protokołem.</w:t>
      </w:r>
    </w:p>
    <w:p w14:paraId="03717474" w14:textId="77777777" w:rsidR="00C00D7E" w:rsidRDefault="00D65E0D">
      <w:pPr>
        <w:pStyle w:val="Default"/>
        <w:numPr>
          <w:ilvl w:val="0"/>
          <w:numId w:val="15"/>
        </w:numPr>
        <w:spacing w:after="120" w:line="240" w:lineRule="atLeast"/>
        <w:ind w:left="357" w:hanging="357"/>
        <w:jc w:val="both"/>
        <w:rPr>
          <w:rFonts w:ascii="Arial Nova Light" w:hAnsi="Arial Nova Light"/>
          <w:color w:val="00000A"/>
        </w:rPr>
      </w:pPr>
      <w:r>
        <w:rPr>
          <w:rFonts w:ascii="Arial Nova Light" w:hAnsi="Arial Nova Light"/>
          <w:color w:val="00000A"/>
        </w:rPr>
        <w:t>Niezależnie od udzielonej gwarancji Wykonawca ponosi odpowiedzialność z tytułu rękojmi na zasadach ogólnych z tym zastrzeżeniem, że strony rozszerzają rękojmię w ten sposób, że w przypadkach, gdy okres rękojmi określony w przepisach prawa jest krótszy niż okres udzielonej przez Wykonawcę gwarancji, okres rękojmi przedłuża się na okres udzielonej gwarancji.</w:t>
      </w:r>
    </w:p>
    <w:p w14:paraId="328D4AC7" w14:textId="77777777" w:rsidR="00C00D7E" w:rsidRDefault="00C00D7E">
      <w:pPr>
        <w:pStyle w:val="Standard"/>
        <w:tabs>
          <w:tab w:val="left" w:pos="360"/>
        </w:tabs>
        <w:spacing w:after="0"/>
        <w:jc w:val="both"/>
        <w:rPr>
          <w:rFonts w:ascii="Arial Nova Light" w:hAnsi="Arial Nova Light" w:cs="Times New Roman"/>
          <w:sz w:val="24"/>
          <w:szCs w:val="24"/>
          <w:lang w:eastAsia="pl-PL"/>
        </w:rPr>
      </w:pPr>
    </w:p>
    <w:p w14:paraId="717A7674" w14:textId="77777777" w:rsidR="00C00D7E" w:rsidRDefault="00D65E0D">
      <w:pPr>
        <w:pStyle w:val="Default"/>
        <w:jc w:val="center"/>
        <w:rPr>
          <w:rFonts w:ascii="Arial Nova Light" w:hAnsi="Arial Nova Light"/>
          <w:b/>
          <w:bCs/>
          <w:color w:val="00000A"/>
        </w:rPr>
      </w:pPr>
      <w:r>
        <w:rPr>
          <w:rFonts w:ascii="Arial Nova Light" w:hAnsi="Arial Nova Light"/>
          <w:b/>
          <w:bCs/>
          <w:color w:val="00000A"/>
        </w:rPr>
        <w:t>§ 2. Obowiązki i uprawnienia stron</w:t>
      </w:r>
    </w:p>
    <w:p w14:paraId="021F28E5" w14:textId="77777777" w:rsidR="00C00D7E" w:rsidRDefault="00D65E0D">
      <w:pPr>
        <w:pStyle w:val="Akapitzlist"/>
        <w:numPr>
          <w:ilvl w:val="0"/>
          <w:numId w:val="55"/>
        </w:numPr>
        <w:spacing w:after="120" w:line="240" w:lineRule="atLeast"/>
        <w:ind w:left="357" w:hanging="357"/>
        <w:jc w:val="both"/>
        <w:rPr>
          <w:rFonts w:ascii="Arial Nova Light" w:hAnsi="Arial Nova Light" w:cs="Times New Roman"/>
          <w:lang w:eastAsia="pl-PL"/>
        </w:rPr>
      </w:pPr>
      <w:r>
        <w:rPr>
          <w:rFonts w:ascii="Arial Nova Light" w:hAnsi="Arial Nova Light" w:cs="Times New Roman"/>
          <w:lang w:eastAsia="pl-PL"/>
        </w:rPr>
        <w:t>Zasady eksploatacji i konserwacji urządzenia zostaną określone w przekazanej przez Wykonawcę „Instrukcji użytkowania i eksploatacji urządzenia”.</w:t>
      </w:r>
    </w:p>
    <w:p w14:paraId="00708A46" w14:textId="77777777" w:rsidR="00C00D7E" w:rsidRDefault="00D65E0D">
      <w:pPr>
        <w:pStyle w:val="Akapitzlist"/>
        <w:numPr>
          <w:ilvl w:val="0"/>
          <w:numId w:val="16"/>
        </w:numPr>
        <w:spacing w:after="120" w:line="240" w:lineRule="atLeast"/>
        <w:ind w:left="357" w:hanging="357"/>
        <w:jc w:val="both"/>
        <w:rPr>
          <w:rFonts w:ascii="Arial Nova Light" w:hAnsi="Arial Nova Light" w:cs="Times New Roman"/>
          <w:lang w:eastAsia="pl-PL"/>
        </w:rPr>
      </w:pPr>
      <w:r>
        <w:rPr>
          <w:rFonts w:ascii="Arial Nova Light" w:hAnsi="Arial Nova Light" w:cs="Times New Roman"/>
          <w:lang w:eastAsia="pl-PL"/>
        </w:rPr>
        <w:t>Zasady eksploatacji i konserwacji ujęte w przekazanej Zamawiającemu instrukcji mogą wynikać tylko z przepisów prawa lub zasad prawidłowej gospodarki. W szczególności, zasady te nie mogą się różnić na niekorzyść Zamawiającego w stosunku do zasad określonych przez producentów elementów podlegających gwarancji.</w:t>
      </w:r>
    </w:p>
    <w:p w14:paraId="787551EE" w14:textId="77777777" w:rsidR="00C00D7E" w:rsidRDefault="00D65E0D">
      <w:pPr>
        <w:pStyle w:val="Akapitzlist"/>
        <w:numPr>
          <w:ilvl w:val="0"/>
          <w:numId w:val="16"/>
        </w:numPr>
        <w:spacing w:after="120" w:line="240" w:lineRule="atLeast"/>
        <w:ind w:left="357" w:hanging="357"/>
        <w:jc w:val="both"/>
        <w:rPr>
          <w:rFonts w:ascii="Arial Nova Light" w:hAnsi="Arial Nova Light" w:cs="Times New Roman"/>
          <w:lang w:eastAsia="pl-PL"/>
        </w:rPr>
      </w:pPr>
      <w:r>
        <w:rPr>
          <w:rFonts w:ascii="Arial Nova Light" w:hAnsi="Arial Nova Light" w:cs="Times New Roman"/>
          <w:lang w:eastAsia="pl-PL"/>
        </w:rPr>
        <w:t>Jeżeli Wykonawca nie sporządzi instrukcji użytkowania i eksploatacji, nie będzie mógł się uwolnić od zobowiązań gwarancyjnych powołując się na zarzut eksploatacji i konserwacji elementów podlegających gwarancji w sposób niezgodny z zasadami eksploatacji.</w:t>
      </w:r>
    </w:p>
    <w:p w14:paraId="47D518A2" w14:textId="77777777" w:rsidR="00C00D7E" w:rsidRDefault="00D65E0D">
      <w:pPr>
        <w:pStyle w:val="Default"/>
        <w:numPr>
          <w:ilvl w:val="0"/>
          <w:numId w:val="16"/>
        </w:numPr>
        <w:spacing w:after="120" w:line="240" w:lineRule="atLeast"/>
        <w:ind w:left="357" w:hanging="357"/>
        <w:jc w:val="both"/>
        <w:rPr>
          <w:rFonts w:ascii="Arial Nova Light" w:hAnsi="Arial Nova Light"/>
          <w:color w:val="00000A"/>
        </w:rPr>
      </w:pPr>
      <w:r>
        <w:rPr>
          <w:rFonts w:ascii="Arial Nova Light" w:hAnsi="Arial Nova Light"/>
          <w:color w:val="00000A"/>
        </w:rPr>
        <w:t>W okresie gwarancji Wykonawca zobowiązany jest do nieodpłatnego i niezwłocznego usuwania wad</w:t>
      </w:r>
    </w:p>
    <w:p w14:paraId="551ECB5A" w14:textId="77777777" w:rsidR="00C00D7E" w:rsidRDefault="00D65E0D">
      <w:pPr>
        <w:pStyle w:val="Default"/>
        <w:numPr>
          <w:ilvl w:val="0"/>
          <w:numId w:val="16"/>
        </w:numPr>
        <w:spacing w:line="240" w:lineRule="atLeast"/>
        <w:ind w:left="357" w:hanging="357"/>
        <w:jc w:val="both"/>
        <w:rPr>
          <w:rFonts w:ascii="Arial Nova Light" w:hAnsi="Arial Nova Light"/>
          <w:color w:val="00000A"/>
        </w:rPr>
      </w:pPr>
      <w:r>
        <w:rPr>
          <w:rFonts w:ascii="Arial Nova Light" w:hAnsi="Arial Nova Light"/>
          <w:color w:val="00000A"/>
        </w:rPr>
        <w:lastRenderedPageBreak/>
        <w:t>W przypadku wystąpienia jakiejkolwiek wady w przedmiocie objętym niniejszą gwarancją Zamawiający jest uprawniony wedle własnego wyboru do:</w:t>
      </w:r>
    </w:p>
    <w:p w14:paraId="196C26FF" w14:textId="77777777" w:rsidR="00C00D7E" w:rsidRDefault="00D65E0D">
      <w:pPr>
        <w:pStyle w:val="Default"/>
        <w:numPr>
          <w:ilvl w:val="0"/>
          <w:numId w:val="56"/>
        </w:numPr>
        <w:jc w:val="both"/>
        <w:rPr>
          <w:rFonts w:ascii="Arial Nova Light" w:hAnsi="Arial Nova Light"/>
          <w:color w:val="00000A"/>
        </w:rPr>
      </w:pPr>
      <w:r>
        <w:rPr>
          <w:rFonts w:ascii="Arial Nova Light" w:hAnsi="Arial Nova Light"/>
          <w:color w:val="00000A"/>
        </w:rPr>
        <w:t>żądania usunięcia wady;</w:t>
      </w:r>
    </w:p>
    <w:p w14:paraId="6520BC4E" w14:textId="77777777" w:rsidR="00C00D7E" w:rsidRDefault="00D65E0D">
      <w:pPr>
        <w:pStyle w:val="Default"/>
        <w:numPr>
          <w:ilvl w:val="0"/>
          <w:numId w:val="17"/>
        </w:numPr>
        <w:jc w:val="both"/>
        <w:rPr>
          <w:rFonts w:ascii="Arial Nova Light" w:hAnsi="Arial Nova Light"/>
          <w:color w:val="00000A"/>
        </w:rPr>
      </w:pPr>
      <w:r>
        <w:rPr>
          <w:rFonts w:ascii="Arial Nova Light" w:hAnsi="Arial Nova Light"/>
          <w:color w:val="00000A"/>
        </w:rPr>
        <w:t>wskazania trybu usunięcia wady i/lub wymiany rzeczy na wolną od wad;</w:t>
      </w:r>
    </w:p>
    <w:p w14:paraId="33E4FAF7" w14:textId="77777777" w:rsidR="00C00D7E" w:rsidRDefault="00D65E0D">
      <w:pPr>
        <w:pStyle w:val="Default"/>
        <w:numPr>
          <w:ilvl w:val="0"/>
          <w:numId w:val="17"/>
        </w:numPr>
        <w:jc w:val="both"/>
        <w:rPr>
          <w:rFonts w:ascii="Arial Nova Light" w:hAnsi="Arial Nova Light"/>
          <w:color w:val="00000A"/>
        </w:rPr>
      </w:pPr>
      <w:r>
        <w:rPr>
          <w:rFonts w:ascii="Arial Nova Light" w:hAnsi="Arial Nova Light"/>
          <w:color w:val="00000A"/>
        </w:rPr>
        <w:t>żądania od Wykonawcy odszkodowania (obejmującego zarówno poniesione straty, jak i utracone korzyści) jakiej doznał Zamawiający na skutek wystąpienia wad;</w:t>
      </w:r>
    </w:p>
    <w:p w14:paraId="727CAE85" w14:textId="77777777" w:rsidR="00C00D7E" w:rsidRDefault="00D65E0D">
      <w:pPr>
        <w:pStyle w:val="Default"/>
        <w:numPr>
          <w:ilvl w:val="0"/>
          <w:numId w:val="17"/>
        </w:numPr>
        <w:spacing w:after="120"/>
        <w:ind w:left="714" w:hanging="357"/>
        <w:jc w:val="both"/>
        <w:rPr>
          <w:rFonts w:ascii="Arial Nova Light" w:hAnsi="Arial Nova Light"/>
          <w:color w:val="00000A"/>
        </w:rPr>
      </w:pPr>
      <w:r>
        <w:rPr>
          <w:rFonts w:ascii="Arial Nova Light" w:hAnsi="Arial Nova Light"/>
          <w:color w:val="00000A"/>
        </w:rPr>
        <w:t>żądania od Wykonawcy kary umownej za nieterminowe usunięcie wad i/lub wymianę rzeczy na wolną od wad w wysokości 0,1% ceny brutto urządzenia, za każdy dzień opóźnienia.</w:t>
      </w:r>
    </w:p>
    <w:p w14:paraId="34400786" w14:textId="77777777" w:rsidR="00C00D7E" w:rsidRDefault="00D65E0D">
      <w:pPr>
        <w:pStyle w:val="Default"/>
        <w:numPr>
          <w:ilvl w:val="0"/>
          <w:numId w:val="16"/>
        </w:numPr>
        <w:spacing w:after="240" w:line="240" w:lineRule="atLeast"/>
        <w:ind w:left="357" w:hanging="357"/>
        <w:jc w:val="both"/>
        <w:rPr>
          <w:rFonts w:ascii="Arial Nova Light" w:hAnsi="Arial Nova Light"/>
          <w:color w:val="00000A"/>
        </w:rPr>
      </w:pPr>
      <w:r>
        <w:rPr>
          <w:rFonts w:ascii="Arial Nova Light" w:hAnsi="Arial Nova Light"/>
          <w:color w:val="00000A"/>
        </w:rPr>
        <w:t>Skorzystanie przez Zamawiającego z któregokolwiek z uprawnień nie wyłącza możliwości skorzystania z pozostałych uprawnień, w tym w szczególności żądania zapłaty kar umownych i odszkodowania.</w:t>
      </w:r>
    </w:p>
    <w:p w14:paraId="176D660A" w14:textId="77777777" w:rsidR="00C00D7E" w:rsidRDefault="00D65E0D">
      <w:pPr>
        <w:pStyle w:val="Default"/>
        <w:numPr>
          <w:ilvl w:val="0"/>
          <w:numId w:val="16"/>
        </w:numPr>
        <w:spacing w:after="120" w:line="240" w:lineRule="atLeast"/>
        <w:ind w:left="357" w:hanging="357"/>
        <w:jc w:val="both"/>
        <w:rPr>
          <w:rFonts w:ascii="Arial Nova Light" w:hAnsi="Arial Nova Light"/>
          <w:color w:val="00000A"/>
        </w:rPr>
      </w:pPr>
      <w:r>
        <w:rPr>
          <w:rFonts w:ascii="Arial Nova Light" w:hAnsi="Arial Nova Light"/>
          <w:color w:val="00000A"/>
        </w:rPr>
        <w:t>Ilekroć w postanowieniach niniejszej gwarancji jest mowa o „usunięciu wady" należy przez to rozumieć również wymianę rzeczy wchodzącej w zakres gwarancji na wolną od wad.</w:t>
      </w:r>
    </w:p>
    <w:p w14:paraId="5AF0569D" w14:textId="77777777" w:rsidR="00C00D7E" w:rsidRDefault="00D65E0D">
      <w:pPr>
        <w:pStyle w:val="Default"/>
        <w:numPr>
          <w:ilvl w:val="0"/>
          <w:numId w:val="16"/>
        </w:numPr>
        <w:spacing w:after="120" w:line="240" w:lineRule="atLeast"/>
        <w:ind w:left="357" w:hanging="357"/>
        <w:jc w:val="both"/>
        <w:rPr>
          <w:rFonts w:ascii="Arial Nova Light" w:hAnsi="Arial Nova Light"/>
          <w:color w:val="00000A"/>
        </w:rPr>
      </w:pPr>
      <w:r>
        <w:rPr>
          <w:rFonts w:ascii="Arial Nova Light" w:hAnsi="Arial Nova Light"/>
          <w:color w:val="00000A"/>
        </w:rPr>
        <w:t>W przypadku nieusunięcia przez Wykonawcę wad w terminach wynikających z niniejszej karty bądź umowy, Zamawiającemu przysługuje prawo do zlecenia usunięcia wad osobie trzeciej na koszt i ryzyko Wykonawcy. Powyższe nie powoduje utraty ani ograniczenia praw wynikających z gwarancji i rękojmi, jak także prawa do naliczenia kar umownych i odszkodowania z rękojmi i gwarancji. Postanowienia §1 ust. 4-6 stosuje się odpowiednio.</w:t>
      </w:r>
    </w:p>
    <w:p w14:paraId="51379BBA" w14:textId="77777777" w:rsidR="00C00D7E" w:rsidRDefault="00D65E0D">
      <w:pPr>
        <w:pStyle w:val="Default"/>
        <w:numPr>
          <w:ilvl w:val="0"/>
          <w:numId w:val="16"/>
        </w:numPr>
        <w:spacing w:after="120" w:line="240" w:lineRule="atLeast"/>
        <w:ind w:left="357" w:hanging="357"/>
        <w:jc w:val="both"/>
      </w:pPr>
      <w:r>
        <w:rPr>
          <w:rFonts w:ascii="Arial Nova Light" w:hAnsi="Arial Nova Light"/>
          <w:color w:val="00000A"/>
        </w:rPr>
        <w:t xml:space="preserve">W ramach udzielenia gwarancji Wykonawca zobowiązany jest do zagwarantowania dostępności części zamiennych przez okres </w:t>
      </w:r>
      <w:r>
        <w:rPr>
          <w:rFonts w:ascii="Arial Nova Light" w:hAnsi="Arial Nova Light"/>
          <w:b/>
          <w:bCs/>
          <w:color w:val="00000A"/>
        </w:rPr>
        <w:t>8 lat</w:t>
      </w:r>
      <w:r>
        <w:rPr>
          <w:rFonts w:ascii="Arial Nova Light" w:hAnsi="Arial Nova Light"/>
          <w:color w:val="00000A"/>
        </w:rPr>
        <w:t xml:space="preserve"> od daty rozpoczęcia biegu terminu</w:t>
      </w:r>
      <w:r>
        <w:rPr>
          <w:rFonts w:ascii="Arial Nova Light" w:hAnsi="Arial Nova Light"/>
          <w:lang w:eastAsia="pl-PL"/>
        </w:rPr>
        <w:t xml:space="preserve"> gwarancji.</w:t>
      </w:r>
    </w:p>
    <w:p w14:paraId="5D5E0E7A" w14:textId="77777777" w:rsidR="00C00D7E" w:rsidRDefault="00D65E0D">
      <w:pPr>
        <w:pStyle w:val="Default"/>
        <w:numPr>
          <w:ilvl w:val="0"/>
          <w:numId w:val="16"/>
        </w:numPr>
        <w:spacing w:after="120" w:line="240" w:lineRule="atLeast"/>
        <w:ind w:left="357" w:hanging="357"/>
        <w:jc w:val="both"/>
        <w:rPr>
          <w:rFonts w:ascii="Arial Nova Light" w:hAnsi="Arial Nova Light"/>
          <w:color w:val="00000A"/>
        </w:rPr>
      </w:pPr>
      <w:r>
        <w:rPr>
          <w:rFonts w:ascii="Arial Nova Light" w:hAnsi="Arial Nova Light"/>
          <w:color w:val="00000A"/>
        </w:rPr>
        <w:t>Skorzystanie przez Zamawiającego z którychkolwiek uprawnień nie wyłącza możliwości skorzystania z pozostałych uprawnień, w tym w szczególności nie wyłącza możliwości żądania zapłaty kar umownych i odszkodowania.</w:t>
      </w:r>
    </w:p>
    <w:p w14:paraId="7C5E4B56" w14:textId="77777777" w:rsidR="00C00D7E" w:rsidRDefault="00C00D7E">
      <w:pPr>
        <w:pStyle w:val="Default"/>
        <w:ind w:left="720"/>
        <w:jc w:val="both"/>
        <w:rPr>
          <w:rFonts w:ascii="Arial Nova Light" w:hAnsi="Arial Nova Light"/>
          <w:color w:val="00000A"/>
        </w:rPr>
      </w:pPr>
    </w:p>
    <w:p w14:paraId="487D2D75" w14:textId="6A4C2D17" w:rsidR="00C00D7E" w:rsidRDefault="00D65E0D">
      <w:pPr>
        <w:pStyle w:val="Default"/>
        <w:jc w:val="center"/>
        <w:rPr>
          <w:rFonts w:ascii="Arial Nova Light" w:hAnsi="Arial Nova Light"/>
          <w:b/>
          <w:bCs/>
          <w:color w:val="00000A"/>
        </w:rPr>
      </w:pPr>
      <w:r>
        <w:rPr>
          <w:rFonts w:ascii="Arial Nova Light" w:hAnsi="Arial Nova Light"/>
          <w:b/>
          <w:bCs/>
          <w:color w:val="00000A"/>
        </w:rPr>
        <w:t>§ 3. Sposób i terminy usuwania wad</w:t>
      </w:r>
    </w:p>
    <w:p w14:paraId="0545CE3B" w14:textId="77777777" w:rsidR="00C00D7E" w:rsidRDefault="00D65E0D">
      <w:pPr>
        <w:pStyle w:val="Akapitzlist"/>
        <w:numPr>
          <w:ilvl w:val="0"/>
          <w:numId w:val="57"/>
        </w:numPr>
        <w:spacing w:after="120" w:line="240" w:lineRule="atLeast"/>
        <w:jc w:val="both"/>
        <w:rPr>
          <w:rFonts w:ascii="Arial Nova Light" w:hAnsi="Arial Nova Light" w:cs="Times New Roman"/>
          <w:lang w:eastAsia="pl-PL"/>
        </w:rPr>
      </w:pPr>
      <w:r>
        <w:rPr>
          <w:rFonts w:ascii="Arial Nova Light" w:hAnsi="Arial Nova Light" w:cs="Times New Roman"/>
          <w:lang w:eastAsia="pl-PL"/>
        </w:rPr>
        <w:t>Wykonawca zapewni możliwość zgłaszania wad i awarii urządzenia, w okresie gwarancji telefonicznie oraz drogą mailową przez 24 godziny na dobę. Zgłoszenia będą dokonywane pod nr tel.  ………………… lub na adres poczty elektronicznej ………………………………..</w:t>
      </w:r>
    </w:p>
    <w:p w14:paraId="6205500C" w14:textId="77777777" w:rsidR="00C00D7E" w:rsidRDefault="00D65E0D">
      <w:pPr>
        <w:pStyle w:val="Akapitzlist"/>
        <w:numPr>
          <w:ilvl w:val="0"/>
          <w:numId w:val="18"/>
        </w:numPr>
        <w:spacing w:after="120" w:line="240" w:lineRule="atLeast"/>
        <w:jc w:val="both"/>
        <w:rPr>
          <w:rFonts w:ascii="Arial Nova Light" w:hAnsi="Arial Nova Light" w:cs="Times New Roman"/>
          <w:lang w:eastAsia="pl-PL"/>
        </w:rPr>
      </w:pPr>
      <w:r>
        <w:rPr>
          <w:rFonts w:ascii="Arial Nova Light" w:hAnsi="Arial Nova Light" w:cs="Times New Roman"/>
          <w:lang w:eastAsia="pl-PL"/>
        </w:rPr>
        <w:t>Zgłoszenie telefoniczne powinno być potwierdzone mailem. Wykonawca potwierdzi przyjęcie zgłoszenia wady i/lub awarii na adres poczty elektronicznej, z którego zostało wysłane zgłoszenie.</w:t>
      </w:r>
    </w:p>
    <w:p w14:paraId="00DCD96B" w14:textId="77777777" w:rsidR="00C00D7E" w:rsidRDefault="00D65E0D">
      <w:pPr>
        <w:pStyle w:val="Akapitzlist"/>
        <w:numPr>
          <w:ilvl w:val="0"/>
          <w:numId w:val="18"/>
        </w:numPr>
        <w:spacing w:after="120" w:line="240" w:lineRule="atLeast"/>
        <w:jc w:val="both"/>
        <w:rPr>
          <w:rFonts w:ascii="Arial Nova Light" w:hAnsi="Arial Nova Light" w:cs="Times New Roman"/>
          <w:lang w:eastAsia="pl-PL"/>
        </w:rPr>
      </w:pPr>
      <w:r>
        <w:rPr>
          <w:rFonts w:ascii="Arial Nova Light" w:hAnsi="Arial Nova Light" w:cs="Times New Roman"/>
          <w:lang w:eastAsia="pl-PL"/>
        </w:rPr>
        <w:t>Wykonawca zobowiązuje się do podjęcia czynności mających na celu usunięcie wady w czasie nieprzekraczającym 3 (trzech) dni roboczych od momentu zgłoszenia, niezależnie od faktu potwierdzenia, bądź też nie potwierdzenia przez Wykonawcę otrzymania zgłoszenia zgodnie z ust. 2, z tym zastrzeżeniem, że wiadomość, w przypadku wysłania jej bądź zgłoszenie telefoniczne dokonane między godz. 8.00 a 16.00 w danym dniu roboczym uznana/uznane jest za doręczoną/zgłoszone w tym dniu roboczym, natomiast w przypadku jej wysłania po godz. 16.00 lub w dniu nie będącym dniem roboczym, uznana/uznane jest za doręczoną/ zgłoszone w następnym dniu roboczym</w:t>
      </w:r>
    </w:p>
    <w:p w14:paraId="338D976B" w14:textId="77777777" w:rsidR="00C00D7E" w:rsidRDefault="00D65E0D">
      <w:pPr>
        <w:pStyle w:val="Akapitzlist"/>
        <w:numPr>
          <w:ilvl w:val="0"/>
          <w:numId w:val="18"/>
        </w:numPr>
        <w:spacing w:after="120" w:line="240" w:lineRule="atLeast"/>
        <w:jc w:val="both"/>
        <w:rPr>
          <w:rFonts w:ascii="Arial Nova Light" w:hAnsi="Arial Nova Light" w:cs="Times New Roman"/>
        </w:rPr>
      </w:pPr>
      <w:r>
        <w:rPr>
          <w:rFonts w:ascii="Arial Nova Light" w:hAnsi="Arial Nova Light" w:cs="Times New Roman"/>
        </w:rPr>
        <w:lastRenderedPageBreak/>
        <w:t>W przypadku zgłoszenia wady w przedmiocie umowy Wykonawca jest zobowiązany do niezwłocznego usunięcia wady, nie później jednak niż:</w:t>
      </w:r>
    </w:p>
    <w:p w14:paraId="59F6AA87" w14:textId="77777777" w:rsidR="00C00D7E" w:rsidRDefault="00D65E0D">
      <w:pPr>
        <w:pStyle w:val="Akapitzlist"/>
        <w:numPr>
          <w:ilvl w:val="0"/>
          <w:numId w:val="19"/>
        </w:numPr>
        <w:jc w:val="both"/>
      </w:pPr>
      <w:r>
        <w:rPr>
          <w:rFonts w:ascii="Arial Nova Light" w:hAnsi="Arial Nova Light" w:cs="Times New Roman"/>
        </w:rPr>
        <w:t xml:space="preserve">w terminie </w:t>
      </w:r>
      <w:r>
        <w:rPr>
          <w:rFonts w:ascii="Arial Nova Light" w:hAnsi="Arial Nova Light" w:cs="Times New Roman"/>
          <w:u w:val="single"/>
        </w:rPr>
        <w:t>pięciu dni roboczych</w:t>
      </w:r>
      <w:r>
        <w:rPr>
          <w:rFonts w:ascii="Arial Nova Light" w:hAnsi="Arial Nova Light" w:cs="Times New Roman"/>
        </w:rPr>
        <w:t xml:space="preserve"> liczony</w:t>
      </w:r>
      <w:r>
        <w:rPr>
          <w:rFonts w:ascii="Arial Nova Light" w:eastAsia="Calibri" w:hAnsi="Arial Nova Light" w:cs="Times New Roman"/>
        </w:rPr>
        <w:t>m</w:t>
      </w:r>
      <w:r>
        <w:rPr>
          <w:rFonts w:ascii="Arial Nova Light" w:hAnsi="Arial Nova Light" w:cs="Times New Roman"/>
        </w:rPr>
        <w:t xml:space="preserve"> od </w:t>
      </w:r>
      <w:r>
        <w:rPr>
          <w:rFonts w:ascii="Arial Nova Light" w:eastAsia="Calibri" w:hAnsi="Arial Nova Light" w:cs="Times New Roman"/>
        </w:rPr>
        <w:t xml:space="preserve">upływu terminu określonego w </w:t>
      </w:r>
      <w:r>
        <w:rPr>
          <w:rFonts w:ascii="Arial Nova Light" w:hAnsi="Arial Nova Light" w:cs="Times New Roman"/>
        </w:rPr>
        <w:t>zdaniu pierwsz</w:t>
      </w:r>
      <w:r>
        <w:rPr>
          <w:rFonts w:ascii="Arial Nova Light" w:eastAsia="Calibri" w:hAnsi="Arial Nova Light" w:cs="Times New Roman"/>
        </w:rPr>
        <w:t>ym niniejszego ustępu</w:t>
      </w:r>
      <w:r>
        <w:rPr>
          <w:rFonts w:ascii="Arial Nova Light" w:hAnsi="Arial Nova Light" w:cs="Times New Roman"/>
        </w:rPr>
        <w:t xml:space="preserve"> - w przypadku, gdy wada uniemożliwia użytkowanie przedmiotu gwarancji,</w:t>
      </w:r>
    </w:p>
    <w:p w14:paraId="66F8ED65" w14:textId="77777777" w:rsidR="00C00D7E" w:rsidRDefault="00D65E0D">
      <w:pPr>
        <w:pStyle w:val="Akapitzlist"/>
        <w:numPr>
          <w:ilvl w:val="0"/>
          <w:numId w:val="19"/>
        </w:numPr>
        <w:jc w:val="both"/>
      </w:pPr>
      <w:r>
        <w:rPr>
          <w:rFonts w:ascii="Arial Nova Light" w:hAnsi="Arial Nova Light" w:cs="Times New Roman"/>
        </w:rPr>
        <w:t xml:space="preserve">w terminie </w:t>
      </w:r>
      <w:r>
        <w:rPr>
          <w:rFonts w:ascii="Arial Nova Light" w:hAnsi="Arial Nova Light" w:cs="Times New Roman"/>
          <w:u w:val="single"/>
        </w:rPr>
        <w:t>dziesięciu dni roboczych</w:t>
      </w:r>
      <w:r>
        <w:rPr>
          <w:rFonts w:ascii="Arial Nova Light" w:hAnsi="Arial Nova Light" w:cs="Times New Roman"/>
        </w:rPr>
        <w:t xml:space="preserve"> liczony</w:t>
      </w:r>
      <w:r>
        <w:rPr>
          <w:rFonts w:ascii="Arial Nova Light" w:eastAsia="Calibri" w:hAnsi="Arial Nova Light" w:cs="Times New Roman"/>
        </w:rPr>
        <w:t>m</w:t>
      </w:r>
      <w:r>
        <w:rPr>
          <w:rFonts w:ascii="Arial Nova Light" w:hAnsi="Arial Nova Light" w:cs="Times New Roman"/>
        </w:rPr>
        <w:t xml:space="preserve"> od </w:t>
      </w:r>
      <w:r>
        <w:rPr>
          <w:rFonts w:ascii="Arial Nova Light" w:eastAsia="Calibri" w:hAnsi="Arial Nova Light" w:cs="Times New Roman"/>
        </w:rPr>
        <w:t xml:space="preserve">upływu terminu określonego w </w:t>
      </w:r>
      <w:r>
        <w:rPr>
          <w:rFonts w:ascii="Arial Nova Light" w:hAnsi="Arial Nova Light" w:cs="Times New Roman"/>
        </w:rPr>
        <w:t>zdaniu pierwsz</w:t>
      </w:r>
      <w:r>
        <w:rPr>
          <w:rFonts w:ascii="Arial Nova Light" w:eastAsia="Calibri" w:hAnsi="Arial Nova Light" w:cs="Times New Roman"/>
        </w:rPr>
        <w:t>ym niniejszego ustępu</w:t>
      </w:r>
      <w:r>
        <w:rPr>
          <w:rFonts w:ascii="Arial Nova Light" w:hAnsi="Arial Nova Light" w:cs="Times New Roman"/>
        </w:rPr>
        <w:t xml:space="preserve"> - w pozostałych przypadkach;</w:t>
      </w:r>
    </w:p>
    <w:p w14:paraId="76B836DF" w14:textId="77777777" w:rsidR="00C00D7E" w:rsidRDefault="00D65E0D">
      <w:pPr>
        <w:pStyle w:val="Akapitzlist"/>
        <w:numPr>
          <w:ilvl w:val="0"/>
          <w:numId w:val="18"/>
        </w:numPr>
        <w:spacing w:after="120" w:line="240" w:lineRule="atLeast"/>
        <w:jc w:val="both"/>
        <w:rPr>
          <w:rFonts w:ascii="Arial Nova Light" w:hAnsi="Arial Nova Light" w:cs="Times New Roman"/>
        </w:rPr>
      </w:pPr>
      <w:r>
        <w:rPr>
          <w:rFonts w:ascii="Arial Nova Light" w:hAnsi="Arial Nova Light" w:cs="Times New Roman"/>
        </w:rPr>
        <w:t>W przypadku stwierdzenia wady ukrytej urządzenia Wykonawca zobowiązany jest do jego wymiany na nowy w ciągu 14 dni roboczych od daty zgłoszenia tej wady.</w:t>
      </w:r>
    </w:p>
    <w:p w14:paraId="141DFA88" w14:textId="77777777" w:rsidR="00C00D7E" w:rsidRDefault="00D65E0D">
      <w:pPr>
        <w:pStyle w:val="Akapitzlist"/>
        <w:numPr>
          <w:ilvl w:val="0"/>
          <w:numId w:val="18"/>
        </w:numPr>
        <w:spacing w:after="120" w:line="240" w:lineRule="atLeast"/>
        <w:jc w:val="both"/>
        <w:rPr>
          <w:rFonts w:ascii="Arial Nova Light" w:hAnsi="Arial Nova Light" w:cs="Times New Roman"/>
        </w:rPr>
      </w:pPr>
      <w:r>
        <w:rPr>
          <w:rFonts w:ascii="Arial Nova Light" w:hAnsi="Arial Nova Light" w:cs="Times New Roman"/>
        </w:rPr>
        <w:t>Serwis gwarancyjny świadczony będzie w miejscu użytkowania urządzenia.</w:t>
      </w:r>
    </w:p>
    <w:p w14:paraId="5D20EE13" w14:textId="77777777" w:rsidR="00C00D7E" w:rsidRDefault="00D65E0D">
      <w:pPr>
        <w:pStyle w:val="Akapitzlist"/>
        <w:numPr>
          <w:ilvl w:val="0"/>
          <w:numId w:val="18"/>
        </w:numPr>
        <w:spacing w:after="120" w:line="240" w:lineRule="atLeast"/>
        <w:jc w:val="both"/>
        <w:rPr>
          <w:rFonts w:ascii="Arial Nova Light" w:hAnsi="Arial Nova Light" w:cs="Times New Roman"/>
        </w:rPr>
      </w:pPr>
      <w:r>
        <w:rPr>
          <w:rFonts w:ascii="Arial Nova Light" w:hAnsi="Arial Nova Light" w:cs="Times New Roman"/>
        </w:rPr>
        <w:t>W przypadku konieczności naprawy urządzenia w serwisie, Wykonawca zapewni:</w:t>
      </w:r>
    </w:p>
    <w:p w14:paraId="535A315B" w14:textId="77777777" w:rsidR="00C00D7E" w:rsidRDefault="00D65E0D">
      <w:pPr>
        <w:pStyle w:val="Akapitzlist"/>
        <w:numPr>
          <w:ilvl w:val="0"/>
          <w:numId w:val="58"/>
        </w:numPr>
        <w:spacing w:after="120" w:line="240" w:lineRule="atLeast"/>
        <w:jc w:val="both"/>
        <w:rPr>
          <w:rFonts w:ascii="Arial Nova Light" w:hAnsi="Arial Nova Light" w:cs="Times New Roman"/>
        </w:rPr>
      </w:pPr>
      <w:r>
        <w:rPr>
          <w:rFonts w:ascii="Arial Nova Light" w:hAnsi="Arial Nova Light" w:cs="Times New Roman"/>
        </w:rPr>
        <w:t>odbiór na własny koszt wadliwego urządzenia w terminie nieprzekraczającym trzech dni roboczych od dnia zgłoszenia wady;</w:t>
      </w:r>
    </w:p>
    <w:p w14:paraId="462463D3" w14:textId="77777777" w:rsidR="00C00D7E" w:rsidRDefault="00D65E0D">
      <w:pPr>
        <w:pStyle w:val="Akapitzlist"/>
        <w:numPr>
          <w:ilvl w:val="0"/>
          <w:numId w:val="20"/>
        </w:numPr>
        <w:spacing w:after="120" w:line="240" w:lineRule="atLeast"/>
        <w:ind w:left="714" w:hanging="357"/>
        <w:jc w:val="both"/>
        <w:rPr>
          <w:rFonts w:ascii="Arial Nova Light" w:hAnsi="Arial Nova Light" w:cs="Times New Roman"/>
          <w:lang w:eastAsia="pl-PL"/>
        </w:rPr>
      </w:pPr>
      <w:r>
        <w:rPr>
          <w:rFonts w:ascii="Arial Nova Light" w:hAnsi="Arial Nova Light" w:cs="Times New Roman"/>
          <w:lang w:eastAsia="pl-PL"/>
        </w:rPr>
        <w:t>dostawę naprawionego urządzenia na własny koszt w terminie nieprzekraczającym dwóch dni roboczych od dnia wyznaczonego na usunięcie wady, a w uzasadnionych przypadkach w terminie nie dłuższym niż 14 dni roboczych liczonym od terminu określonego na odbiór urządzenia od Zamawiającego.</w:t>
      </w:r>
    </w:p>
    <w:p w14:paraId="7D16617A" w14:textId="77777777" w:rsidR="00C00D7E" w:rsidRDefault="00D65E0D">
      <w:pPr>
        <w:pStyle w:val="Akapitzlist"/>
        <w:numPr>
          <w:ilvl w:val="0"/>
          <w:numId w:val="18"/>
        </w:numPr>
        <w:spacing w:after="120" w:line="240" w:lineRule="atLeast"/>
        <w:jc w:val="both"/>
        <w:rPr>
          <w:rFonts w:ascii="Arial Nova Light" w:hAnsi="Arial Nova Light" w:cs="Times New Roman"/>
        </w:rPr>
      </w:pPr>
      <w:r>
        <w:rPr>
          <w:rFonts w:ascii="Arial Nova Light" w:hAnsi="Arial Nova Light" w:cs="Times New Roman"/>
        </w:rPr>
        <w:t>W przypadku braku możliwości usunięcia wady w terminie siedmiu dni roboczych od dnia zgłoszenia, Wykonawca zobowiązuje się do bezpłatnego dostarczenia i uruchomienia urządzenia zastępczego o parametrach równoważnych z oferowanymi.</w:t>
      </w:r>
    </w:p>
    <w:p w14:paraId="5EA67EA1" w14:textId="77777777" w:rsidR="00C00D7E" w:rsidRDefault="00D65E0D">
      <w:pPr>
        <w:pStyle w:val="Akapitzlist"/>
        <w:numPr>
          <w:ilvl w:val="0"/>
          <w:numId w:val="18"/>
        </w:numPr>
        <w:spacing w:after="120" w:line="240" w:lineRule="atLeast"/>
        <w:jc w:val="both"/>
        <w:rPr>
          <w:rFonts w:ascii="Arial Nova Light" w:hAnsi="Arial Nova Light" w:cs="Times New Roman"/>
        </w:rPr>
      </w:pPr>
      <w:r>
        <w:rPr>
          <w:rFonts w:ascii="Arial Nova Light" w:hAnsi="Arial Nova Light" w:cs="Times New Roman"/>
        </w:rPr>
        <w:t>Koszt dojazdu ekipy serwisowej w ramach napraw gwarancyjnych i koszty transportu przedmiotu umowy naprawianego w ramach gwarancji poza siedzibą użytkownika sprzętu, pokrywa Wykonawca.</w:t>
      </w:r>
    </w:p>
    <w:p w14:paraId="3454C353" w14:textId="77777777" w:rsidR="00C00D7E" w:rsidRDefault="00D65E0D">
      <w:pPr>
        <w:pStyle w:val="Akapitzlist"/>
        <w:numPr>
          <w:ilvl w:val="0"/>
          <w:numId w:val="18"/>
        </w:numPr>
        <w:spacing w:after="240" w:line="240" w:lineRule="atLeast"/>
        <w:ind w:left="357" w:hanging="357"/>
        <w:jc w:val="both"/>
      </w:pPr>
      <w:r>
        <w:rPr>
          <w:rFonts w:ascii="Arial Nova Light" w:hAnsi="Arial Nova Light" w:cs="Times New Roman"/>
        </w:rPr>
        <w:t>W przypadku awarii urządzenia, która nie została usunięta w terminie 30 dni od dnia zgłoszenia, o którym mowa w ust. 1 lub wystąpienia konieczności dwukrotnego usunięcia tej samej wady zarówno w zakresie naprawy, jak i wymiany (części, elementu, podzespołu, itp.), Wykonawca zobowiązuje się do bezzwłocznej</w:t>
      </w:r>
      <w:r>
        <w:rPr>
          <w:rFonts w:ascii="Arial Nova Light" w:hAnsi="Arial Nova Light" w:cs="Times New Roman"/>
          <w:lang w:eastAsia="pl-PL"/>
        </w:rPr>
        <w:t xml:space="preserve"> wymiany urządzenia na fabrycznie nowe o parametrach nie gorszych aniżeli wynikające z umowy oraz oferty Wykonawcy.</w:t>
      </w:r>
    </w:p>
    <w:p w14:paraId="32D62304" w14:textId="77777777" w:rsidR="00C00D7E" w:rsidRDefault="00D65E0D">
      <w:pPr>
        <w:pStyle w:val="Default"/>
        <w:jc w:val="center"/>
        <w:rPr>
          <w:rFonts w:ascii="Arial Nova Light" w:hAnsi="Arial Nova Light"/>
          <w:b/>
          <w:bCs/>
          <w:color w:val="00000A"/>
        </w:rPr>
      </w:pPr>
      <w:r>
        <w:rPr>
          <w:rFonts w:ascii="Arial Nova Light" w:hAnsi="Arial Nova Light"/>
          <w:b/>
          <w:bCs/>
          <w:color w:val="00000A"/>
        </w:rPr>
        <w:t>§ 4. Przeglądy gwarancyjne</w:t>
      </w:r>
    </w:p>
    <w:p w14:paraId="5C0A1E74" w14:textId="77777777" w:rsidR="00C00D7E" w:rsidRDefault="00D65E0D">
      <w:pPr>
        <w:pStyle w:val="Default"/>
        <w:numPr>
          <w:ilvl w:val="0"/>
          <w:numId w:val="59"/>
        </w:numPr>
        <w:spacing w:after="120" w:line="240" w:lineRule="atLeast"/>
        <w:ind w:left="357" w:hanging="357"/>
        <w:jc w:val="both"/>
        <w:rPr>
          <w:rFonts w:ascii="Arial Nova Light" w:hAnsi="Arial Nova Light"/>
          <w:color w:val="00000A"/>
        </w:rPr>
      </w:pPr>
      <w:r>
        <w:rPr>
          <w:rFonts w:ascii="Arial Nova Light" w:hAnsi="Arial Nova Light"/>
          <w:color w:val="00000A"/>
        </w:rPr>
        <w:t>Komisyjne przeglądy gwarancyjne odbywać się będą, zgodnie z dokumentacją techniczno-ruchową. W przypadku braku w dokumentacji techniczno - ruchowej informacji dotyczącej przeglądów technicznych Wykonawca zobowiązany będzie do ich dokonywania raz na 12 miesięcy w okresie trwania gwarancji.)</w:t>
      </w:r>
    </w:p>
    <w:p w14:paraId="0B3F255B" w14:textId="77777777" w:rsidR="00C00D7E" w:rsidRDefault="00D65E0D">
      <w:pPr>
        <w:pStyle w:val="Default"/>
        <w:numPr>
          <w:ilvl w:val="0"/>
          <w:numId w:val="21"/>
        </w:numPr>
        <w:spacing w:after="120" w:line="240" w:lineRule="atLeast"/>
        <w:ind w:left="357" w:hanging="357"/>
        <w:jc w:val="both"/>
        <w:rPr>
          <w:rFonts w:ascii="Arial Nova Light" w:hAnsi="Arial Nova Light"/>
          <w:color w:val="00000A"/>
        </w:rPr>
      </w:pPr>
      <w:r>
        <w:rPr>
          <w:rFonts w:ascii="Arial Nova Light" w:hAnsi="Arial Nova Light"/>
          <w:color w:val="00000A"/>
        </w:rPr>
        <w:t>Przeglądy gwarancyjne, o których mowa w ust. 1 są nieodpłatne. Wykonawcy nie przysługuje również prawo żądania jakichkolwiek kosztów z tym związanych (np. kosztów dojazdu na miejsce przeglądu, wynagrodzenia osób uczestniczących w przeglądach z ramienia Wykonawcy, kosztów zużytych materiałów, urządzeń pomiarowych itp.)</w:t>
      </w:r>
    </w:p>
    <w:p w14:paraId="1088C60A" w14:textId="77777777" w:rsidR="00C00D7E" w:rsidRDefault="00D65E0D">
      <w:pPr>
        <w:pStyle w:val="Default"/>
        <w:numPr>
          <w:ilvl w:val="0"/>
          <w:numId w:val="21"/>
        </w:numPr>
        <w:spacing w:after="120" w:line="240" w:lineRule="atLeast"/>
        <w:ind w:left="357" w:hanging="357"/>
        <w:jc w:val="both"/>
        <w:rPr>
          <w:rFonts w:ascii="Arial Nova Light" w:hAnsi="Arial Nova Light"/>
          <w:color w:val="00000A"/>
        </w:rPr>
      </w:pPr>
      <w:r>
        <w:rPr>
          <w:rFonts w:ascii="Arial Nova Light" w:hAnsi="Arial Nova Light"/>
          <w:color w:val="00000A"/>
        </w:rPr>
        <w:t>Datę, godzinę i miejsce dokonania przeglądu gwarancyjnego (zlokalizowane w obiektach Zamawiającego w Legnicy, przy ul. Iwaszkiewicza 5) wyznacza Zamawiający, zawiadamiając o nim Wykonawcę na piśmie, z co najmniej 7 dniowym wyprzedzeniem.</w:t>
      </w:r>
    </w:p>
    <w:p w14:paraId="6A222707" w14:textId="77777777" w:rsidR="00C00D7E" w:rsidRDefault="00D65E0D">
      <w:pPr>
        <w:pStyle w:val="Default"/>
        <w:numPr>
          <w:ilvl w:val="0"/>
          <w:numId w:val="21"/>
        </w:numPr>
        <w:spacing w:after="120" w:line="240" w:lineRule="atLeast"/>
        <w:ind w:left="357" w:hanging="357"/>
        <w:jc w:val="both"/>
        <w:rPr>
          <w:rFonts w:ascii="Arial Nova Light" w:hAnsi="Arial Nova Light"/>
          <w:color w:val="00000A"/>
        </w:rPr>
      </w:pPr>
      <w:r>
        <w:rPr>
          <w:rFonts w:ascii="Arial Nova Light" w:hAnsi="Arial Nova Light"/>
          <w:color w:val="00000A"/>
        </w:rPr>
        <w:lastRenderedPageBreak/>
        <w:t>W skład komisji przeglądowej będą wchodziły osoby wyznaczone przez Zamawiającego oraz osoby wyznaczone przez Wykonawcę.</w:t>
      </w:r>
    </w:p>
    <w:p w14:paraId="3B4016A1" w14:textId="77777777" w:rsidR="00C00D7E" w:rsidRDefault="00D65E0D">
      <w:pPr>
        <w:pStyle w:val="Default"/>
        <w:numPr>
          <w:ilvl w:val="0"/>
          <w:numId w:val="21"/>
        </w:numPr>
        <w:spacing w:after="120" w:line="240" w:lineRule="atLeast"/>
        <w:ind w:left="357" w:hanging="357"/>
        <w:jc w:val="both"/>
        <w:rPr>
          <w:rFonts w:ascii="Arial Nova Light" w:hAnsi="Arial Nova Light"/>
          <w:color w:val="00000A"/>
        </w:rPr>
      </w:pPr>
      <w:r>
        <w:rPr>
          <w:rFonts w:ascii="Arial Nova Light" w:hAnsi="Arial Nova Light"/>
          <w:color w:val="00000A"/>
        </w:rPr>
        <w:t>Jeżeli Wykonawca został prawidłowo zawiadomiony o terminie i miejscu dokonania przeglądu gwarancyjnego, niestawienie się jego przedstawicieli nie będzie wywoływało żadnych ujemnych skutków dla ważności i skuteczności ustaleń dokonanych przez pozostałych członków komisji przeglądowej.</w:t>
      </w:r>
    </w:p>
    <w:p w14:paraId="24B0E539" w14:textId="77777777" w:rsidR="00C00D7E" w:rsidRDefault="00D65E0D">
      <w:pPr>
        <w:pStyle w:val="Default"/>
        <w:numPr>
          <w:ilvl w:val="0"/>
          <w:numId w:val="21"/>
        </w:numPr>
        <w:spacing w:after="120" w:line="240" w:lineRule="atLeast"/>
        <w:ind w:left="357" w:hanging="357"/>
        <w:jc w:val="both"/>
        <w:rPr>
          <w:rFonts w:ascii="Arial Nova Light" w:hAnsi="Arial Nova Light"/>
          <w:color w:val="00000A"/>
        </w:rPr>
      </w:pPr>
      <w:r>
        <w:rPr>
          <w:rFonts w:ascii="Arial Nova Light" w:hAnsi="Arial Nova Light"/>
          <w:color w:val="00000A"/>
        </w:rPr>
        <w:t>Z każdego przeglądu gwarancyjnego sporządzany będzie szczegółowy Protokół Przeglądu Gwarancyjnego. Ujawnienie wad w Protokole Przeglądu Gwarancyjnego jest równoznaczne w skutkach z pisemnym zgłoszeniem przez Zamawiającego wad, skutkującego rozpoczęciem biegu terminów na usunięcie wad.</w:t>
      </w:r>
    </w:p>
    <w:p w14:paraId="3156812B" w14:textId="77777777" w:rsidR="00C00D7E" w:rsidRDefault="00D65E0D">
      <w:pPr>
        <w:pStyle w:val="Default"/>
        <w:jc w:val="center"/>
        <w:rPr>
          <w:rFonts w:ascii="Arial Nova Light" w:hAnsi="Arial Nova Light"/>
          <w:b/>
          <w:bCs/>
          <w:color w:val="00000A"/>
        </w:rPr>
      </w:pPr>
      <w:r>
        <w:rPr>
          <w:rFonts w:ascii="Arial Nova Light" w:hAnsi="Arial Nova Light"/>
          <w:b/>
          <w:bCs/>
          <w:color w:val="00000A"/>
        </w:rPr>
        <w:t>§ 5. Komunikacja</w:t>
      </w:r>
    </w:p>
    <w:p w14:paraId="5EA610B5" w14:textId="77777777" w:rsidR="00C00D7E" w:rsidRDefault="00D65E0D">
      <w:pPr>
        <w:pStyle w:val="Default"/>
        <w:numPr>
          <w:ilvl w:val="0"/>
          <w:numId w:val="60"/>
        </w:numPr>
        <w:rPr>
          <w:rFonts w:ascii="Arial Nova Light" w:hAnsi="Arial Nova Light"/>
          <w:color w:val="00000A"/>
        </w:rPr>
      </w:pPr>
      <w:r>
        <w:rPr>
          <w:rFonts w:ascii="Arial Nova Light" w:hAnsi="Arial Nova Light"/>
          <w:color w:val="00000A"/>
        </w:rPr>
        <w:t>Strony wskazują następujące dane teleadresowe do korespondencji:</w:t>
      </w:r>
    </w:p>
    <w:p w14:paraId="23DBD18A" w14:textId="77777777" w:rsidR="00C00D7E" w:rsidRDefault="00D65E0D">
      <w:pPr>
        <w:pStyle w:val="Default"/>
        <w:numPr>
          <w:ilvl w:val="0"/>
          <w:numId w:val="61"/>
        </w:numPr>
        <w:rPr>
          <w:rFonts w:ascii="Arial Nova Light" w:hAnsi="Arial Nova Light"/>
          <w:color w:val="00000A"/>
        </w:rPr>
      </w:pPr>
      <w:r>
        <w:rPr>
          <w:rFonts w:ascii="Arial Nova Light" w:hAnsi="Arial Nova Light"/>
          <w:color w:val="00000A"/>
        </w:rPr>
        <w:t xml:space="preserve">Zamawiający: </w:t>
      </w:r>
    </w:p>
    <w:p w14:paraId="4302502F" w14:textId="77777777" w:rsidR="00C00D7E" w:rsidRDefault="00D65E0D">
      <w:pPr>
        <w:pStyle w:val="Default"/>
        <w:ind w:left="708"/>
        <w:rPr>
          <w:rFonts w:ascii="Arial Nova Light" w:hAnsi="Arial Nova Light"/>
          <w:color w:val="00000A"/>
        </w:rPr>
      </w:pPr>
      <w:r>
        <w:rPr>
          <w:rFonts w:ascii="Arial Nova Light" w:hAnsi="Arial Nova Light"/>
          <w:color w:val="00000A"/>
        </w:rPr>
        <w:t>- telefon  ………………….</w:t>
      </w:r>
    </w:p>
    <w:p w14:paraId="4ACAE5A1" w14:textId="77777777" w:rsidR="00C00D7E" w:rsidRDefault="00D65E0D">
      <w:pPr>
        <w:pStyle w:val="Default"/>
        <w:ind w:left="708"/>
      </w:pPr>
      <w:r>
        <w:rPr>
          <w:rFonts w:ascii="Arial Nova Light" w:hAnsi="Arial Nova Light"/>
          <w:color w:val="00000A"/>
        </w:rPr>
        <w:t xml:space="preserve">- e-mail </w:t>
      </w:r>
      <w:r>
        <w:rPr>
          <w:rStyle w:val="WW-czeinternetowe1"/>
          <w:rFonts w:ascii="Arial Nova Light" w:hAnsi="Arial Nova Light"/>
          <w:color w:val="00000A"/>
          <w:u w:val="none"/>
        </w:rPr>
        <w:t>……………………..</w:t>
      </w:r>
    </w:p>
    <w:p w14:paraId="64D8210F" w14:textId="77777777" w:rsidR="00C00D7E" w:rsidRDefault="00D65E0D">
      <w:pPr>
        <w:pStyle w:val="Default"/>
        <w:ind w:left="708"/>
        <w:rPr>
          <w:rFonts w:ascii="Arial Nova Light" w:hAnsi="Arial Nova Light"/>
          <w:color w:val="00000A"/>
        </w:rPr>
      </w:pPr>
      <w:r>
        <w:rPr>
          <w:rFonts w:ascii="Arial Nova Light" w:hAnsi="Arial Nova Light"/>
          <w:color w:val="00000A"/>
        </w:rPr>
        <w:t>- adres korespondencyjny WSS w Legnicy, 59-220 Legnica, ul. Iwaszkiewicza 5</w:t>
      </w:r>
    </w:p>
    <w:p w14:paraId="527938E8" w14:textId="77777777" w:rsidR="00C00D7E" w:rsidRDefault="00D65E0D">
      <w:pPr>
        <w:pStyle w:val="Default"/>
        <w:numPr>
          <w:ilvl w:val="0"/>
          <w:numId w:val="43"/>
        </w:numPr>
        <w:rPr>
          <w:rFonts w:ascii="Arial Nova Light" w:hAnsi="Arial Nova Light"/>
          <w:color w:val="00000A"/>
        </w:rPr>
      </w:pPr>
      <w:r>
        <w:rPr>
          <w:rFonts w:ascii="Arial Nova Light" w:hAnsi="Arial Nova Light"/>
          <w:color w:val="00000A"/>
        </w:rPr>
        <w:t>Wykonawca:</w:t>
      </w:r>
    </w:p>
    <w:p w14:paraId="0F88EACF" w14:textId="77777777" w:rsidR="00C00D7E" w:rsidRDefault="00D65E0D">
      <w:pPr>
        <w:pStyle w:val="Default"/>
        <w:ind w:left="708"/>
        <w:rPr>
          <w:rFonts w:ascii="Arial Nova Light" w:hAnsi="Arial Nova Light"/>
          <w:color w:val="00000A"/>
        </w:rPr>
      </w:pPr>
      <w:r>
        <w:rPr>
          <w:rFonts w:ascii="Arial Nova Light" w:hAnsi="Arial Nova Light"/>
          <w:color w:val="00000A"/>
        </w:rPr>
        <w:t>-  telefon ………………………..</w:t>
      </w:r>
    </w:p>
    <w:p w14:paraId="12A4C877" w14:textId="77777777" w:rsidR="00C00D7E" w:rsidRDefault="00D65E0D">
      <w:pPr>
        <w:pStyle w:val="Default"/>
        <w:ind w:left="708"/>
        <w:rPr>
          <w:rFonts w:ascii="Arial Nova Light" w:hAnsi="Arial Nova Light"/>
          <w:color w:val="00000A"/>
        </w:rPr>
      </w:pPr>
      <w:r>
        <w:rPr>
          <w:rFonts w:ascii="Arial Nova Light" w:hAnsi="Arial Nova Light"/>
          <w:color w:val="00000A"/>
        </w:rPr>
        <w:t>- e-mail…………</w:t>
      </w:r>
    </w:p>
    <w:p w14:paraId="56AB38B9" w14:textId="77777777" w:rsidR="00C00D7E" w:rsidRDefault="00D65E0D">
      <w:pPr>
        <w:pStyle w:val="Default"/>
        <w:ind w:left="708"/>
        <w:rPr>
          <w:rFonts w:ascii="Arial Nova Light" w:hAnsi="Arial Nova Light"/>
          <w:color w:val="00000A"/>
        </w:rPr>
      </w:pPr>
      <w:r>
        <w:rPr>
          <w:rFonts w:ascii="Arial Nova Light" w:hAnsi="Arial Nova Light"/>
          <w:color w:val="00000A"/>
        </w:rPr>
        <w:t>- adres korespondencyjny………</w:t>
      </w:r>
    </w:p>
    <w:p w14:paraId="01ABF398" w14:textId="77777777" w:rsidR="00C00D7E" w:rsidRDefault="00D65E0D">
      <w:pPr>
        <w:pStyle w:val="Default"/>
        <w:numPr>
          <w:ilvl w:val="0"/>
          <w:numId w:val="22"/>
        </w:numPr>
        <w:spacing w:after="120" w:line="240" w:lineRule="atLeast"/>
        <w:ind w:left="357" w:hanging="357"/>
        <w:jc w:val="both"/>
        <w:rPr>
          <w:rFonts w:ascii="Arial Nova Light" w:hAnsi="Arial Nova Light"/>
          <w:color w:val="00000A"/>
        </w:rPr>
      </w:pPr>
      <w:r>
        <w:rPr>
          <w:rFonts w:ascii="Arial Nova Light" w:hAnsi="Arial Nova Light"/>
          <w:color w:val="00000A"/>
        </w:rPr>
        <w:t xml:space="preserve"> O zmianach w danych adresowych, o których mowa w ust. 1 strony obowiązane są informować się niezwłocznie, nie później niż w terminie 5 dni roboczych od chwili zaistnienia zmian, pod rygorem uznania wysłania korespondencji pod ostatnio znany adres za skutecznie doręczoną.</w:t>
      </w:r>
    </w:p>
    <w:p w14:paraId="3CACAE4A" w14:textId="77777777" w:rsidR="00C00D7E" w:rsidRDefault="00D65E0D">
      <w:pPr>
        <w:pStyle w:val="Default"/>
        <w:jc w:val="center"/>
        <w:rPr>
          <w:rFonts w:ascii="Arial Nova Light" w:hAnsi="Arial Nova Light"/>
          <w:b/>
          <w:bCs/>
          <w:color w:val="00000A"/>
        </w:rPr>
      </w:pPr>
      <w:r>
        <w:rPr>
          <w:rFonts w:ascii="Arial Nova Light" w:hAnsi="Arial Nova Light"/>
          <w:b/>
          <w:bCs/>
          <w:color w:val="00000A"/>
        </w:rPr>
        <w:t>§ 6. Postanowienia końcowe</w:t>
      </w:r>
    </w:p>
    <w:p w14:paraId="47A71CD5" w14:textId="77777777" w:rsidR="00C00D7E" w:rsidRDefault="00C00D7E">
      <w:pPr>
        <w:pStyle w:val="Default"/>
        <w:jc w:val="center"/>
        <w:rPr>
          <w:rFonts w:ascii="Arial Nova Light" w:hAnsi="Arial Nova Light"/>
          <w:b/>
          <w:bCs/>
          <w:color w:val="00000A"/>
        </w:rPr>
      </w:pPr>
    </w:p>
    <w:p w14:paraId="710A00F3" w14:textId="77777777" w:rsidR="00C00D7E" w:rsidRDefault="00D65E0D">
      <w:pPr>
        <w:pStyle w:val="Default"/>
        <w:numPr>
          <w:ilvl w:val="0"/>
          <w:numId w:val="23"/>
        </w:numPr>
        <w:spacing w:after="120" w:line="240" w:lineRule="atLeast"/>
        <w:ind w:left="357" w:hanging="357"/>
        <w:jc w:val="both"/>
      </w:pPr>
      <w:r>
        <w:rPr>
          <w:rFonts w:ascii="Arial Nova Light" w:hAnsi="Arial Nova Light"/>
          <w:color w:val="00000A"/>
        </w:rPr>
        <w:t>Po wygaśnięciu umowy Nr</w:t>
      </w:r>
      <w:r>
        <w:rPr>
          <w:rFonts w:ascii="Arial Nova Light" w:hAnsi="Arial Nova Light"/>
          <w:b/>
          <w:bCs/>
        </w:rPr>
        <w:t xml:space="preserve">…… /FZ-…./26 </w:t>
      </w:r>
      <w:r>
        <w:rPr>
          <w:rFonts w:ascii="Arial Nova Light" w:hAnsi="Arial Nova Light"/>
          <w:color w:val="00000A"/>
        </w:rPr>
        <w:t xml:space="preserve">i zakończeniu okresu gwarancji, Wykonawca zobowiązuje się do </w:t>
      </w:r>
      <w:r>
        <w:rPr>
          <w:rFonts w:ascii="Arial Nova Light" w:hAnsi="Arial Nova Light"/>
        </w:rPr>
        <w:t xml:space="preserve">odblokowania sprzętu w sposób zapewniający możliwość świadczenia usługi pogwarancyjnej obsługi serwisowej urządzenia bezpośrednio przez Zamawiającego lub powierzenia jej podmiotowi trzeciemu. W szczególności, Wykonawca przekaże Zamawiającemu wszelkie niezbędne do tego dostępy </w:t>
      </w:r>
      <w:r>
        <w:rPr>
          <w:rFonts w:ascii="Arial Nova Light" w:hAnsi="Arial Nova Light"/>
          <w:color w:val="00000A"/>
        </w:rPr>
        <w:t>i kody serwisowe do urządzenia.</w:t>
      </w:r>
    </w:p>
    <w:p w14:paraId="27D367DC" w14:textId="77777777" w:rsidR="00C00D7E" w:rsidRDefault="00D65E0D">
      <w:pPr>
        <w:pStyle w:val="Default"/>
        <w:numPr>
          <w:ilvl w:val="0"/>
          <w:numId w:val="23"/>
        </w:numPr>
        <w:spacing w:after="120" w:line="240" w:lineRule="atLeast"/>
        <w:ind w:left="357" w:hanging="357"/>
        <w:jc w:val="both"/>
        <w:rPr>
          <w:rFonts w:ascii="Arial Nova Light" w:hAnsi="Arial Nova Light"/>
          <w:color w:val="00000A"/>
        </w:rPr>
      </w:pPr>
      <w:r>
        <w:rPr>
          <w:rFonts w:ascii="Arial Nova Light" w:hAnsi="Arial Nova Light"/>
          <w:color w:val="00000A"/>
        </w:rPr>
        <w:t>W sprawach nieuregulowanych niniejszą Kartą Gwarancyjną zastosowanie mają odpowiednie przepisy prawa polskiego, w szczególności kodeksu cywilnego.</w:t>
      </w:r>
    </w:p>
    <w:p w14:paraId="744426E1" w14:textId="77777777" w:rsidR="00C00D7E" w:rsidRDefault="00D65E0D">
      <w:pPr>
        <w:pStyle w:val="Default"/>
        <w:numPr>
          <w:ilvl w:val="0"/>
          <w:numId w:val="23"/>
        </w:numPr>
        <w:spacing w:after="120" w:line="240" w:lineRule="atLeast"/>
        <w:ind w:left="357" w:hanging="357"/>
        <w:jc w:val="both"/>
        <w:rPr>
          <w:rFonts w:ascii="Arial Nova Light" w:hAnsi="Arial Nova Light"/>
          <w:color w:val="00000A"/>
        </w:rPr>
      </w:pPr>
      <w:r>
        <w:rPr>
          <w:rFonts w:ascii="Arial Nova Light" w:hAnsi="Arial Nova Light"/>
          <w:color w:val="00000A"/>
        </w:rPr>
        <w:t>Wszelkie zmiany niniejszej Karty Gwarancyjnej wymagają formy pisemnej pod rygorem nieważności.</w:t>
      </w:r>
    </w:p>
    <w:p w14:paraId="75947C46" w14:textId="77777777" w:rsidR="00C00D7E" w:rsidRDefault="00C00D7E">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center"/>
        <w:rPr>
          <w:rFonts w:ascii="Arial Nova Light" w:hAnsi="Arial Nova Light" w:cs="Times New Roman"/>
          <w:b/>
          <w:bCs/>
          <w:sz w:val="24"/>
          <w:szCs w:val="24"/>
        </w:rPr>
      </w:pPr>
    </w:p>
    <w:p w14:paraId="5C70710E" w14:textId="77777777" w:rsidR="00C00D7E" w:rsidRDefault="00C00D7E">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center"/>
        <w:rPr>
          <w:rFonts w:ascii="Arial Nova Light" w:hAnsi="Arial Nova Light" w:cs="Times New Roman"/>
          <w:b/>
          <w:bCs/>
          <w:sz w:val="24"/>
          <w:szCs w:val="24"/>
        </w:rPr>
      </w:pPr>
    </w:p>
    <w:p w14:paraId="60AE0804" w14:textId="77777777" w:rsidR="00C00D7E" w:rsidRDefault="00C00D7E">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center"/>
        <w:rPr>
          <w:rFonts w:ascii="Arial Nova Light" w:hAnsi="Arial Nova Light" w:cs="Times New Roman"/>
          <w:b/>
          <w:bCs/>
          <w:sz w:val="24"/>
          <w:szCs w:val="24"/>
        </w:rPr>
      </w:pPr>
    </w:p>
    <w:p w14:paraId="0F766ACE" w14:textId="77777777" w:rsidR="00C00D7E" w:rsidRDefault="00D65E0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center"/>
        <w:rPr>
          <w:rFonts w:ascii="Arial Nova Light" w:hAnsi="Arial Nova Light" w:cs="Times New Roman"/>
          <w:b/>
          <w:bCs/>
          <w:sz w:val="24"/>
          <w:szCs w:val="24"/>
        </w:rPr>
      </w:pPr>
      <w:r>
        <w:rPr>
          <w:rFonts w:ascii="Arial Nova Light" w:hAnsi="Arial Nova Light" w:cs="Times New Roman"/>
          <w:b/>
          <w:bCs/>
          <w:sz w:val="24"/>
          <w:szCs w:val="24"/>
        </w:rPr>
        <w:t xml:space="preserve">ZAMAWIAJĄCY  </w:t>
      </w:r>
      <w:r>
        <w:rPr>
          <w:rFonts w:ascii="Arial Nova Light" w:hAnsi="Arial Nova Light" w:cs="Times New Roman"/>
          <w:b/>
          <w:bCs/>
          <w:sz w:val="24"/>
          <w:szCs w:val="24"/>
        </w:rPr>
        <w:tab/>
      </w:r>
      <w:r>
        <w:rPr>
          <w:rFonts w:ascii="Arial Nova Light" w:hAnsi="Arial Nova Light" w:cs="Times New Roman"/>
          <w:b/>
          <w:bCs/>
          <w:sz w:val="24"/>
          <w:szCs w:val="24"/>
        </w:rPr>
        <w:tab/>
      </w:r>
      <w:r>
        <w:rPr>
          <w:rFonts w:ascii="Arial Nova Light" w:hAnsi="Arial Nova Light" w:cs="Times New Roman"/>
          <w:b/>
          <w:bCs/>
          <w:sz w:val="24"/>
          <w:szCs w:val="24"/>
        </w:rPr>
        <w:tab/>
      </w:r>
      <w:r>
        <w:rPr>
          <w:rFonts w:ascii="Arial Nova Light" w:hAnsi="Arial Nova Light" w:cs="Times New Roman"/>
          <w:b/>
          <w:bCs/>
          <w:sz w:val="24"/>
          <w:szCs w:val="24"/>
        </w:rPr>
        <w:tab/>
      </w:r>
      <w:r>
        <w:rPr>
          <w:rFonts w:ascii="Arial Nova Light" w:hAnsi="Arial Nova Light" w:cs="Times New Roman"/>
          <w:b/>
          <w:bCs/>
          <w:sz w:val="24"/>
          <w:szCs w:val="24"/>
        </w:rPr>
        <w:tab/>
      </w:r>
      <w:r>
        <w:rPr>
          <w:rFonts w:ascii="Arial Nova Light" w:hAnsi="Arial Nova Light" w:cs="Times New Roman"/>
          <w:b/>
          <w:bCs/>
          <w:sz w:val="24"/>
          <w:szCs w:val="24"/>
        </w:rPr>
        <w:tab/>
        <w:t xml:space="preserve">            </w:t>
      </w:r>
      <w:r>
        <w:rPr>
          <w:rFonts w:ascii="Arial Nova Light" w:hAnsi="Arial Nova Light" w:cs="Times New Roman"/>
          <w:b/>
          <w:bCs/>
          <w:sz w:val="24"/>
          <w:szCs w:val="24"/>
        </w:rPr>
        <w:tab/>
      </w:r>
      <w:r>
        <w:rPr>
          <w:rFonts w:ascii="Arial Nova Light" w:hAnsi="Arial Nova Light" w:cs="Times New Roman"/>
          <w:b/>
          <w:bCs/>
          <w:sz w:val="24"/>
          <w:szCs w:val="24"/>
        </w:rPr>
        <w:tab/>
        <w:t xml:space="preserve"> WYKONAWCA</w:t>
      </w:r>
    </w:p>
    <w:p w14:paraId="4CEC2326" w14:textId="77777777" w:rsidR="00C00D7E" w:rsidRDefault="00C00D7E">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center"/>
        <w:rPr>
          <w:rFonts w:ascii="Arial Nova Light" w:hAnsi="Arial Nova Light"/>
          <w:sz w:val="24"/>
          <w:szCs w:val="24"/>
        </w:rPr>
      </w:pPr>
    </w:p>
    <w:p w14:paraId="1A0D3921" w14:textId="77777777" w:rsidR="00C00D7E" w:rsidRDefault="00C00D7E">
      <w:pPr>
        <w:pStyle w:val="Standard"/>
        <w:spacing w:line="276" w:lineRule="auto"/>
        <w:rPr>
          <w:rFonts w:ascii="Arial Nova Light" w:eastAsia="ヒラギノ角ゴ Pro W3" w:hAnsi="Arial Nova Light" w:cs="Times New Roman"/>
          <w:b/>
          <w:bCs/>
          <w:sz w:val="24"/>
          <w:szCs w:val="24"/>
          <w:lang w:eastAsia="zh-CN" w:bidi="hi-IN"/>
        </w:rPr>
      </w:pPr>
    </w:p>
    <w:p w14:paraId="0855760B" w14:textId="77777777" w:rsidR="00C00D7E" w:rsidRDefault="00C00D7E">
      <w:pPr>
        <w:widowControl/>
        <w:suppressAutoHyphens w:val="0"/>
        <w:spacing w:after="120" w:line="240" w:lineRule="atLeast"/>
        <w:ind w:left="10" w:right="-8" w:hanging="10"/>
        <w:jc w:val="right"/>
        <w:textAlignment w:val="auto"/>
        <w:rPr>
          <w:rFonts w:ascii="Arial Nova Light" w:eastAsia="Times New Roman" w:hAnsi="Arial Nova Light" w:cs="Times New Roman"/>
          <w:b/>
          <w:color w:val="000000"/>
          <w:lang w:eastAsia="pl-PL"/>
        </w:rPr>
      </w:pPr>
    </w:p>
    <w:p w14:paraId="519E294F" w14:textId="77777777" w:rsidR="00C00D7E" w:rsidRDefault="00C00D7E">
      <w:pPr>
        <w:widowControl/>
        <w:suppressAutoHyphens w:val="0"/>
        <w:spacing w:after="120" w:line="240" w:lineRule="atLeast"/>
        <w:ind w:left="10" w:right="-8" w:hanging="10"/>
        <w:jc w:val="right"/>
        <w:textAlignment w:val="auto"/>
        <w:rPr>
          <w:rFonts w:ascii="Arial Nova Light" w:eastAsia="Times New Roman" w:hAnsi="Arial Nova Light" w:cs="Times New Roman"/>
          <w:b/>
          <w:color w:val="000000"/>
          <w:lang w:eastAsia="pl-PL"/>
        </w:rPr>
      </w:pPr>
    </w:p>
    <w:p w14:paraId="3BA3A712" w14:textId="77777777" w:rsidR="00C00D7E" w:rsidRDefault="00C00D7E">
      <w:pPr>
        <w:pageBreakBefore/>
        <w:suppressAutoHyphens w:val="0"/>
        <w:rPr>
          <w:rFonts w:ascii="Arial Nova Light" w:eastAsia="Times New Roman" w:hAnsi="Arial Nova Light" w:cs="Times New Roman"/>
          <w:b/>
          <w:color w:val="000000"/>
          <w:lang w:eastAsia="pl-PL"/>
        </w:rPr>
      </w:pPr>
    </w:p>
    <w:p w14:paraId="104D428C" w14:textId="77777777" w:rsidR="00C00D7E" w:rsidRDefault="00C00D7E">
      <w:pPr>
        <w:widowControl/>
        <w:suppressAutoHyphens w:val="0"/>
        <w:spacing w:after="120" w:line="240" w:lineRule="atLeast"/>
        <w:ind w:right="-8"/>
        <w:textAlignment w:val="auto"/>
        <w:rPr>
          <w:rFonts w:ascii="Arial Nova Light" w:eastAsia="Times New Roman" w:hAnsi="Arial Nova Light" w:cs="Times New Roman"/>
          <w:b/>
          <w:color w:val="000000"/>
          <w:lang w:eastAsia="pl-PL"/>
        </w:rPr>
      </w:pPr>
    </w:p>
    <w:p w14:paraId="7EFEA2A3" w14:textId="77777777" w:rsidR="00C00D7E" w:rsidRDefault="00D65E0D">
      <w:pPr>
        <w:pStyle w:val="Nagwek1"/>
        <w:rPr>
          <w:rFonts w:ascii="Arial Nova Light" w:eastAsia="Times New Roman" w:hAnsi="Arial Nova Light" w:cs="Times New Roman"/>
          <w:b/>
          <w:bCs/>
          <w:sz w:val="24"/>
          <w:szCs w:val="24"/>
        </w:rPr>
      </w:pPr>
      <w:r>
        <w:rPr>
          <w:rFonts w:ascii="Arial Nova Light" w:eastAsia="Times New Roman" w:hAnsi="Arial Nova Light" w:cs="Times New Roman"/>
          <w:b/>
          <w:bCs/>
          <w:sz w:val="24"/>
          <w:szCs w:val="24"/>
        </w:rPr>
        <w:t>Załącznik nr 3 / Umowa powierzenia przetwarzania danych osobowych</w:t>
      </w:r>
    </w:p>
    <w:p w14:paraId="09B246BF" w14:textId="77777777" w:rsidR="00C00D7E" w:rsidRDefault="00C00D7E">
      <w:pPr>
        <w:pStyle w:val="Standard"/>
        <w:jc w:val="center"/>
        <w:rPr>
          <w:rFonts w:ascii="Arial Nova Light" w:hAnsi="Arial Nova Light"/>
          <w:sz w:val="24"/>
          <w:szCs w:val="24"/>
        </w:rPr>
      </w:pPr>
    </w:p>
    <w:p w14:paraId="1750C6DC" w14:textId="77777777" w:rsidR="00C00D7E" w:rsidRDefault="00D65E0D">
      <w:pPr>
        <w:pStyle w:val="Nagwek1"/>
        <w:spacing w:before="0" w:line="240" w:lineRule="atLeast"/>
        <w:jc w:val="center"/>
        <w:rPr>
          <w:rFonts w:ascii="Arial Nova Light" w:hAnsi="Arial Nova Light"/>
          <w:b/>
          <w:bCs/>
          <w:sz w:val="24"/>
          <w:szCs w:val="24"/>
          <w:lang w:eastAsia="zh-CN" w:bidi="hi-IN"/>
        </w:rPr>
      </w:pPr>
      <w:r>
        <w:rPr>
          <w:rFonts w:ascii="Arial Nova Light" w:hAnsi="Arial Nova Light"/>
          <w:b/>
          <w:bCs/>
          <w:sz w:val="24"/>
          <w:szCs w:val="24"/>
          <w:lang w:eastAsia="zh-CN" w:bidi="hi-IN"/>
        </w:rPr>
        <w:t>Umowa</w:t>
      </w:r>
    </w:p>
    <w:p w14:paraId="10E9A59D" w14:textId="77777777" w:rsidR="00C00D7E" w:rsidRDefault="00D65E0D">
      <w:pPr>
        <w:pStyle w:val="Nagwek1"/>
        <w:spacing w:before="0" w:line="240" w:lineRule="atLeast"/>
        <w:jc w:val="center"/>
        <w:rPr>
          <w:rFonts w:ascii="Arial Nova Light" w:hAnsi="Arial Nova Light"/>
          <w:b/>
          <w:bCs/>
          <w:sz w:val="24"/>
          <w:szCs w:val="24"/>
          <w:lang w:eastAsia="zh-CN" w:bidi="hi-IN"/>
        </w:rPr>
      </w:pPr>
      <w:r>
        <w:rPr>
          <w:rFonts w:ascii="Arial Nova Light" w:hAnsi="Arial Nova Light"/>
          <w:b/>
          <w:bCs/>
          <w:sz w:val="24"/>
          <w:szCs w:val="24"/>
          <w:lang w:eastAsia="zh-CN" w:bidi="hi-IN"/>
        </w:rPr>
        <w:t>powierzenia przetwarzania danych osobowych</w:t>
      </w:r>
    </w:p>
    <w:p w14:paraId="6E833AA5" w14:textId="255272AB" w:rsidR="00C00D7E" w:rsidRPr="00645594" w:rsidRDefault="00236E27">
      <w:pPr>
        <w:pStyle w:val="Textbody"/>
        <w:jc w:val="center"/>
        <w:rPr>
          <w:rFonts w:ascii="Arial Nova Light" w:hAnsi="Arial Nova Light"/>
          <w:b/>
          <w:bCs/>
          <w:color w:val="000000" w:themeColor="text1"/>
          <w:lang w:eastAsia="zh-CN" w:bidi="hi-IN"/>
        </w:rPr>
      </w:pPr>
      <w:r>
        <w:rPr>
          <w:rFonts w:ascii="Arial Nova Light" w:hAnsi="Arial Nova Light"/>
          <w:b/>
          <w:bCs/>
          <w:color w:val="000000" w:themeColor="text1"/>
          <w:lang w:eastAsia="zh-CN" w:bidi="hi-IN"/>
        </w:rPr>
        <w:t>dotyczy części 1 i 5</w:t>
      </w:r>
    </w:p>
    <w:p w14:paraId="3B6DB823" w14:textId="77777777" w:rsidR="00C00D7E" w:rsidRDefault="00D65E0D">
      <w:pPr>
        <w:pStyle w:val="Standard"/>
        <w:tabs>
          <w:tab w:val="left" w:pos="2885"/>
        </w:tabs>
        <w:spacing w:after="120" w:line="240" w:lineRule="atLeast"/>
        <w:jc w:val="both"/>
      </w:pPr>
      <w:r>
        <w:rPr>
          <w:rFonts w:ascii="Arial Nova Light" w:hAnsi="Arial Nova Light"/>
          <w:b/>
          <w:bCs/>
          <w:color w:val="000000"/>
          <w:spacing w:val="-7"/>
          <w:sz w:val="24"/>
          <w:szCs w:val="24"/>
          <w:lang w:eastAsia="zh-CN" w:bidi="hi-IN"/>
        </w:rPr>
        <w:t xml:space="preserve">Wojewódzkim Szpitalem Specjalistycznym w Legnicy Samodzielnym </w:t>
      </w:r>
      <w:r>
        <w:rPr>
          <w:rFonts w:ascii="Arial Nova Light" w:eastAsia="NSimSun" w:hAnsi="Arial Nova Light"/>
          <w:b/>
          <w:bCs/>
          <w:color w:val="000000"/>
          <w:sz w:val="24"/>
          <w:szCs w:val="24"/>
          <w:lang w:eastAsia="zh-CN" w:bidi="hi-IN"/>
        </w:rPr>
        <w:t>Publicznym Zakładem Opieki Zdrowotnej z siedzibą w Legnicy, przy ul. J. Iwaszkiewicza 5, 59-220 Legnica</w:t>
      </w:r>
      <w:r>
        <w:rPr>
          <w:rFonts w:ascii="Arial Nova Light" w:eastAsia="NSimSun" w:hAnsi="Arial Nova Light"/>
          <w:color w:val="000000"/>
          <w:sz w:val="24"/>
          <w:szCs w:val="24"/>
          <w:lang w:eastAsia="zh-CN" w:bidi="hi-IN"/>
        </w:rPr>
        <w:t xml:space="preserve"> wpisanym do rejestru stowarzyszeń, innych organizacji społecznych i zawodowych, fundacji oraz samodzielnych publicznych zakładów opieki zdrowotnej Krajowego Rejestru Sądowego pod numerem KRS: 0000163872, którego akta rejestrowe przechowywane są przez Sąd Rejonowy dla Wrocławia-Fabrycznej IX Wydział Gospodarczy oraz wpisanym do rejestru podmiotów wykonujących działalność leczniczą prowadzonego przez Wojewodę Dolnośląskiego pod nr 000000001953, </w:t>
      </w:r>
      <w:r>
        <w:rPr>
          <w:rFonts w:ascii="Arial Nova Light" w:hAnsi="Arial Nova Light"/>
          <w:color w:val="000000"/>
          <w:spacing w:val="-5"/>
          <w:sz w:val="24"/>
          <w:szCs w:val="24"/>
          <w:lang w:eastAsia="zh-CN"/>
        </w:rPr>
        <w:t>BDO</w:t>
      </w:r>
      <w:r>
        <w:rPr>
          <w:rFonts w:ascii="Arial Nova Light" w:eastAsia="ヒラギノ角ゴ Pro W3" w:hAnsi="Arial Nova Light"/>
          <w:color w:val="000000"/>
          <w:sz w:val="24"/>
          <w:szCs w:val="24"/>
          <w:lang w:eastAsia="zh-CN"/>
        </w:rPr>
        <w:t>: 000111603</w:t>
      </w:r>
      <w:r>
        <w:rPr>
          <w:rFonts w:ascii="Arial Nova Light" w:eastAsia="NSimSun" w:hAnsi="Arial Nova Light"/>
          <w:color w:val="000000"/>
          <w:spacing w:val="-6"/>
          <w:sz w:val="24"/>
          <w:szCs w:val="24"/>
          <w:lang w:eastAsia="zh-CN" w:bidi="hi-IN"/>
        </w:rPr>
        <w:t xml:space="preserve">, NIP 691-22-04-853; </w:t>
      </w:r>
      <w:r>
        <w:rPr>
          <w:rFonts w:ascii="Arial Nova Light" w:hAnsi="Arial Nova Light"/>
          <w:color w:val="000000"/>
          <w:spacing w:val="-3"/>
          <w:sz w:val="24"/>
          <w:szCs w:val="24"/>
          <w:lang w:eastAsia="zh-CN" w:bidi="hi-IN"/>
        </w:rPr>
        <w:t>REGON 390999441,</w:t>
      </w:r>
    </w:p>
    <w:p w14:paraId="7B3DFBA4" w14:textId="77777777" w:rsidR="00C00D7E" w:rsidRDefault="00D65E0D">
      <w:pPr>
        <w:pStyle w:val="Standard"/>
        <w:tabs>
          <w:tab w:val="left" w:pos="2885"/>
        </w:tabs>
        <w:spacing w:after="120" w:line="240" w:lineRule="atLeast"/>
        <w:jc w:val="both"/>
        <w:rPr>
          <w:rFonts w:ascii="Arial Nova Light" w:eastAsia="ヒラギノ角ゴ Pro W3" w:hAnsi="Arial Nova Light"/>
          <w:color w:val="000000"/>
          <w:sz w:val="24"/>
          <w:szCs w:val="24"/>
          <w:lang w:eastAsia="zh-CN"/>
        </w:rPr>
      </w:pPr>
      <w:r>
        <w:rPr>
          <w:rFonts w:ascii="Arial Nova Light" w:eastAsia="ヒラギノ角ゴ Pro W3" w:hAnsi="Arial Nova Light"/>
          <w:color w:val="000000"/>
          <w:sz w:val="24"/>
          <w:szCs w:val="24"/>
          <w:lang w:eastAsia="zh-CN"/>
        </w:rPr>
        <w:t>reprezentowanym przez:</w:t>
      </w:r>
    </w:p>
    <w:p w14:paraId="13EBB61F" w14:textId="77777777" w:rsidR="00C00D7E" w:rsidRDefault="00D65E0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both"/>
        <w:rPr>
          <w:rFonts w:ascii="Arial Nova Light" w:eastAsia="ヒラギノ角ゴ Pro W3" w:hAnsi="Arial Nova Light"/>
          <w:color w:val="000000"/>
          <w:sz w:val="24"/>
          <w:szCs w:val="24"/>
          <w:lang w:eastAsia="zh-CN"/>
        </w:rPr>
      </w:pPr>
      <w:r>
        <w:rPr>
          <w:rFonts w:ascii="Arial Nova Light" w:eastAsia="ヒラギノ角ゴ Pro W3" w:hAnsi="Arial Nova Light"/>
          <w:color w:val="000000"/>
          <w:sz w:val="24"/>
          <w:szCs w:val="24"/>
          <w:lang w:eastAsia="zh-CN"/>
        </w:rPr>
        <w:t>………….  – …………………</w:t>
      </w:r>
    </w:p>
    <w:p w14:paraId="54B67A55" w14:textId="77777777" w:rsidR="00C00D7E" w:rsidRDefault="00D65E0D">
      <w:pPr>
        <w:pStyle w:val="Standard"/>
        <w:spacing w:after="120" w:line="240" w:lineRule="atLeast"/>
        <w:jc w:val="both"/>
        <w:rPr>
          <w:rFonts w:ascii="Arial Nova Light" w:eastAsia="NSimSun" w:hAnsi="Arial Nova Light"/>
          <w:sz w:val="24"/>
          <w:szCs w:val="24"/>
          <w:lang w:eastAsia="zh-CN" w:bidi="hi-IN"/>
        </w:rPr>
      </w:pPr>
      <w:r>
        <w:rPr>
          <w:rFonts w:ascii="Arial Nova Light" w:eastAsia="NSimSun" w:hAnsi="Arial Nova Light"/>
          <w:sz w:val="24"/>
          <w:szCs w:val="24"/>
          <w:lang w:eastAsia="zh-CN" w:bidi="hi-IN"/>
        </w:rPr>
        <w:t>dalej również: „Powierzający”</w:t>
      </w:r>
    </w:p>
    <w:p w14:paraId="777FFC1F" w14:textId="77777777" w:rsidR="00C00D7E" w:rsidRDefault="00D65E0D">
      <w:pPr>
        <w:pStyle w:val="Standard"/>
        <w:spacing w:after="120" w:line="240" w:lineRule="atLeast"/>
        <w:jc w:val="both"/>
      </w:pPr>
      <w:r>
        <w:rPr>
          <w:rFonts w:ascii="Arial Nova Light" w:eastAsia="NSimSun" w:hAnsi="Arial Nova Light"/>
          <w:sz w:val="24"/>
          <w:szCs w:val="24"/>
          <w:lang w:eastAsia="zh-CN" w:bidi="hi-IN"/>
        </w:rPr>
        <w:t xml:space="preserve">a  </w:t>
      </w:r>
      <w:r>
        <w:rPr>
          <w:rFonts w:ascii="Arial Nova Light" w:hAnsi="Arial Nova Light"/>
          <w:sz w:val="24"/>
          <w:szCs w:val="24"/>
          <w:lang w:eastAsia="zh-CN" w:bidi="hi-IN"/>
        </w:rPr>
        <w:t xml:space="preserve"> </w:t>
      </w:r>
    </w:p>
    <w:p w14:paraId="03F82B06" w14:textId="77777777" w:rsidR="00C00D7E" w:rsidRDefault="00D65E0D">
      <w:pPr>
        <w:pStyle w:val="Standard"/>
        <w:spacing w:after="120" w:line="240" w:lineRule="atLeast"/>
        <w:jc w:val="both"/>
        <w:rPr>
          <w:rFonts w:ascii="Arial Nova Light" w:eastAsia="NSimSun" w:hAnsi="Arial Nova Light"/>
          <w:sz w:val="24"/>
          <w:szCs w:val="24"/>
          <w:lang w:eastAsia="zh-CN" w:bidi="hi-IN"/>
        </w:rPr>
      </w:pPr>
      <w:r>
        <w:rPr>
          <w:rFonts w:ascii="Arial Nova Light" w:eastAsia="NSimSun" w:hAnsi="Arial Nova Light"/>
          <w:sz w:val="24"/>
          <w:szCs w:val="24"/>
          <w:lang w:eastAsia="zh-CN" w:bidi="hi-IN"/>
        </w:rPr>
        <w:t>………………………………………………………………….</w:t>
      </w:r>
    </w:p>
    <w:p w14:paraId="62973F19" w14:textId="77777777" w:rsidR="00C00D7E" w:rsidRDefault="00D65E0D">
      <w:pPr>
        <w:pStyle w:val="Standard"/>
        <w:spacing w:after="120" w:line="240" w:lineRule="atLeast"/>
        <w:jc w:val="both"/>
        <w:rPr>
          <w:rFonts w:ascii="Arial Nova Light" w:eastAsia="NSimSun" w:hAnsi="Arial Nova Light"/>
          <w:sz w:val="24"/>
          <w:szCs w:val="24"/>
          <w:lang w:eastAsia="zh-CN" w:bidi="hi-IN"/>
        </w:rPr>
      </w:pPr>
      <w:r>
        <w:rPr>
          <w:rFonts w:ascii="Arial Nova Light" w:eastAsia="NSimSun" w:hAnsi="Arial Nova Light"/>
          <w:sz w:val="24"/>
          <w:szCs w:val="24"/>
          <w:lang w:eastAsia="zh-CN" w:bidi="hi-IN"/>
        </w:rPr>
        <w:t>reprezentowanym przez: </w:t>
      </w:r>
    </w:p>
    <w:p w14:paraId="5F5C8B94" w14:textId="77777777" w:rsidR="00C00D7E" w:rsidRDefault="00D65E0D">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both"/>
        <w:rPr>
          <w:rFonts w:ascii="Arial Nova Light" w:eastAsia="ヒラギノ角ゴ Pro W3" w:hAnsi="Arial Nova Light"/>
          <w:color w:val="000000"/>
          <w:sz w:val="24"/>
          <w:szCs w:val="24"/>
          <w:lang w:eastAsia="zh-CN"/>
        </w:rPr>
      </w:pPr>
      <w:r>
        <w:rPr>
          <w:rFonts w:ascii="Arial Nova Light" w:eastAsia="ヒラギノ角ゴ Pro W3" w:hAnsi="Arial Nova Light"/>
          <w:color w:val="000000"/>
          <w:sz w:val="24"/>
          <w:szCs w:val="24"/>
          <w:lang w:eastAsia="zh-CN"/>
        </w:rPr>
        <w:t>………….  – …………………</w:t>
      </w:r>
    </w:p>
    <w:p w14:paraId="7C63A360" w14:textId="77777777" w:rsidR="00C00D7E" w:rsidRDefault="00D65E0D">
      <w:pPr>
        <w:pStyle w:val="Standard"/>
        <w:spacing w:after="120" w:line="240" w:lineRule="atLeast"/>
        <w:jc w:val="both"/>
        <w:rPr>
          <w:rFonts w:ascii="Arial Nova Light" w:eastAsia="NSimSun" w:hAnsi="Arial Nova Light"/>
          <w:sz w:val="24"/>
          <w:szCs w:val="24"/>
          <w:lang w:eastAsia="zh-CN" w:bidi="hi-IN"/>
        </w:rPr>
      </w:pPr>
      <w:r>
        <w:rPr>
          <w:rFonts w:ascii="Arial Nova Light" w:eastAsia="NSimSun" w:hAnsi="Arial Nova Light"/>
          <w:sz w:val="24"/>
          <w:szCs w:val="24"/>
          <w:lang w:eastAsia="zh-CN" w:bidi="hi-IN"/>
        </w:rPr>
        <w:t>dalej również: „Procesor”</w:t>
      </w:r>
    </w:p>
    <w:p w14:paraId="157F8852" w14:textId="77777777" w:rsidR="00C00D7E" w:rsidRDefault="00C00D7E">
      <w:pPr>
        <w:pStyle w:val="Standard"/>
        <w:spacing w:after="120" w:line="240" w:lineRule="atLeast"/>
        <w:jc w:val="both"/>
        <w:rPr>
          <w:rFonts w:ascii="Arial Nova Light" w:eastAsia="NSimSun" w:hAnsi="Arial Nova Light"/>
          <w:sz w:val="24"/>
          <w:szCs w:val="24"/>
          <w:lang w:eastAsia="zh-CN" w:bidi="hi-IN"/>
        </w:rPr>
      </w:pPr>
    </w:p>
    <w:p w14:paraId="589D81BD" w14:textId="77777777" w:rsidR="00C00D7E" w:rsidRDefault="00D65E0D">
      <w:pPr>
        <w:pStyle w:val="Standard"/>
        <w:spacing w:after="120" w:line="240" w:lineRule="atLeast"/>
        <w:jc w:val="both"/>
        <w:rPr>
          <w:rFonts w:ascii="Arial Nova Light" w:eastAsia="NSimSun" w:hAnsi="Arial Nova Light"/>
          <w:sz w:val="24"/>
          <w:szCs w:val="24"/>
          <w:lang w:eastAsia="zh-CN" w:bidi="hi-IN"/>
        </w:rPr>
      </w:pPr>
      <w:r>
        <w:rPr>
          <w:rFonts w:ascii="Arial Nova Light" w:eastAsia="NSimSun" w:hAnsi="Arial Nova Light"/>
          <w:sz w:val="24"/>
          <w:szCs w:val="24"/>
          <w:lang w:eastAsia="zh-CN" w:bidi="hi-IN"/>
        </w:rPr>
        <w:t>Powierzający i Procesor zwani są dalej łącznie „Stronami”, a każdy z osobna „Stroną”</w:t>
      </w:r>
    </w:p>
    <w:p w14:paraId="2D87023C" w14:textId="77777777" w:rsidR="00C00D7E" w:rsidRDefault="00D65E0D">
      <w:pPr>
        <w:pStyle w:val="Standard"/>
        <w:spacing w:after="120" w:line="240" w:lineRule="atLeast"/>
        <w:jc w:val="both"/>
        <w:rPr>
          <w:rFonts w:ascii="Arial Nova Light" w:eastAsia="NSimSun" w:hAnsi="Arial Nova Light"/>
          <w:sz w:val="24"/>
          <w:szCs w:val="24"/>
          <w:lang w:eastAsia="zh-CN" w:bidi="hi-IN"/>
        </w:rPr>
      </w:pPr>
      <w:r>
        <w:rPr>
          <w:rFonts w:ascii="Arial Nova Light" w:eastAsia="NSimSun" w:hAnsi="Arial Nova Light"/>
          <w:sz w:val="24"/>
          <w:szCs w:val="24"/>
          <w:lang w:eastAsia="zh-CN" w:bidi="hi-IN"/>
        </w:rPr>
        <w:t> </w:t>
      </w:r>
    </w:p>
    <w:p w14:paraId="2F6D71B8" w14:textId="77777777" w:rsidR="00C00D7E" w:rsidRDefault="00D65E0D">
      <w:pPr>
        <w:pStyle w:val="Standard"/>
        <w:spacing w:after="480" w:line="240" w:lineRule="atLeast"/>
        <w:jc w:val="both"/>
      </w:pPr>
      <w:r>
        <w:rPr>
          <w:rFonts w:ascii="Arial Nova Light" w:eastAsia="NSimSun" w:hAnsi="Arial Nova Light"/>
          <w:sz w:val="24"/>
          <w:szCs w:val="24"/>
          <w:lang w:eastAsia="zh-CN" w:bidi="hi-IN"/>
        </w:rPr>
        <w:t xml:space="preserve">Mając na uwadze fakt, że Strony zawarły Umowę Główną nr </w:t>
      </w:r>
      <w:r>
        <w:rPr>
          <w:rFonts w:ascii="Arial Nova Light" w:eastAsia="Times New Roman" w:hAnsi="Arial Nova Light"/>
          <w:b/>
          <w:bCs/>
          <w:sz w:val="24"/>
          <w:szCs w:val="24"/>
        </w:rPr>
        <w:t xml:space="preserve">…… /FZ-…/26 </w:t>
      </w:r>
      <w:r>
        <w:rPr>
          <w:rFonts w:ascii="Arial Nova Light" w:eastAsia="NSimSun" w:hAnsi="Arial Nova Light"/>
          <w:sz w:val="24"/>
          <w:szCs w:val="24"/>
          <w:lang w:eastAsia="zh-CN" w:bidi="hi-IN"/>
        </w:rPr>
        <w:t>na podstawie której Procesor zobowiązał się do przetwarzania danych osobowych (dalej również „Umowa Główna”), Strony zawierają Umowę o następującej treści.</w:t>
      </w:r>
    </w:p>
    <w:p w14:paraId="14B062FC" w14:textId="77777777" w:rsidR="00C00D7E" w:rsidRDefault="00D65E0D">
      <w:pPr>
        <w:pStyle w:val="Nagwek1"/>
        <w:jc w:val="center"/>
      </w:pPr>
      <w:r>
        <w:rPr>
          <w:rFonts w:ascii="Arial Nova Light" w:hAnsi="Arial Nova Light" w:cs="Calibri Light"/>
          <w:b/>
          <w:sz w:val="24"/>
          <w:szCs w:val="24"/>
          <w:lang w:eastAsia="zh-CN" w:bidi="hi-IN"/>
        </w:rPr>
        <w:t>§</w:t>
      </w:r>
      <w:r>
        <w:rPr>
          <w:rFonts w:ascii="Arial Nova Light" w:hAnsi="Arial Nova Light"/>
          <w:b/>
          <w:sz w:val="24"/>
          <w:szCs w:val="24"/>
          <w:lang w:eastAsia="zh-CN" w:bidi="hi-IN"/>
        </w:rPr>
        <w:t xml:space="preserve"> 1. Przedmiot powierzenia i oświadczenia Stron</w:t>
      </w:r>
    </w:p>
    <w:p w14:paraId="4DD2076E" w14:textId="77777777" w:rsidR="00C00D7E" w:rsidRDefault="00D65E0D">
      <w:pPr>
        <w:pStyle w:val="Akapitzlist"/>
        <w:numPr>
          <w:ilvl w:val="0"/>
          <w:numId w:val="62"/>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Powierzający oświadcza, że jest uprawniony do powierzenia przetwarzania danych osobowych w zakresie wskazanym w Załączniku nr 1 i na zasadach wskazanych w niniejszej Umowie powierza Procesorowi do przetwarzania dane osobowe.</w:t>
      </w:r>
    </w:p>
    <w:p w14:paraId="0D73F569" w14:textId="77777777" w:rsidR="00C00D7E" w:rsidRDefault="00D65E0D">
      <w:pPr>
        <w:pStyle w:val="Akapitzlist"/>
        <w:numPr>
          <w:ilvl w:val="0"/>
          <w:numId w:val="24"/>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 xml:space="preserve">Zakres powierzenia, wskazany w Załączniku nr 1, może zostać w każdym momencie rozszerzony albo ograniczony przez Powierzającego. Zmiana Załącznika nr 1 w zakresie </w:t>
      </w:r>
      <w:r>
        <w:rPr>
          <w:rFonts w:ascii="Arial Nova Light" w:eastAsia="NSimSun" w:hAnsi="Arial Nova Light"/>
          <w:lang w:eastAsia="zh-CN" w:bidi="hi-IN"/>
        </w:rPr>
        <w:lastRenderedPageBreak/>
        <w:t>ograniczenia albo rozszerzenia zakresu może być dokonana poprzez przesłanie przez Powierzającego do Procesora nowej zmienionej wersji Załącznika nr 1 w formie elektronicznej (na adres e-mail wskazany w Załączniku nr 4). W przypadku braku reakcji Procesora w ciągu 3 dni roboczych (dalej również: „Dni Robocze”) od daty wysłania wiadomości przez Powierzającego przyjmuje się, że Procesor zaakceptował zmianę zakresu powierzenia. </w:t>
      </w:r>
    </w:p>
    <w:p w14:paraId="349A6695" w14:textId="77777777" w:rsidR="00C00D7E" w:rsidRDefault="00D65E0D">
      <w:pPr>
        <w:pStyle w:val="Akapitzlist"/>
        <w:numPr>
          <w:ilvl w:val="0"/>
          <w:numId w:val="24"/>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Dane osobowe przetwarzane są w celu realizacji Umowy Głównej. Procesor zobowiązuje się do przetwarzania powierzonych mu danych osobowych wyłącznie w zakresie i celu niezbędnym do realizacji obowiązków wynikających z Umowy Głównej. </w:t>
      </w:r>
    </w:p>
    <w:p w14:paraId="225E26C4" w14:textId="77777777" w:rsidR="00C00D7E" w:rsidRDefault="00D65E0D">
      <w:pPr>
        <w:pStyle w:val="Akapitzlist"/>
        <w:numPr>
          <w:ilvl w:val="0"/>
          <w:numId w:val="24"/>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W stosunku do danych osobowych podejmowane mogą być następujące kategorie czynności przetwarzania, np.: przeglądanie, przechowywanie. </w:t>
      </w:r>
    </w:p>
    <w:p w14:paraId="1101EF5E" w14:textId="77777777" w:rsidR="00C00D7E" w:rsidRDefault="00D65E0D">
      <w:pPr>
        <w:pStyle w:val="Akapitzlist"/>
        <w:numPr>
          <w:ilvl w:val="0"/>
          <w:numId w:val="24"/>
        </w:numPr>
        <w:spacing w:after="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Z tytułu przetwarzania danych osobowych Procesorowi nie przysługuje prawo do odrębnego wynagrodzenia poza wskazanym w Umowie Głównej (w tym również na wypadek zmiany zakresu przetwarzania). </w:t>
      </w:r>
    </w:p>
    <w:p w14:paraId="1248AB8A" w14:textId="77777777" w:rsidR="00C00D7E" w:rsidRDefault="00D65E0D">
      <w:pPr>
        <w:pStyle w:val="Nagwek1"/>
        <w:spacing w:before="0" w:after="0" w:line="240" w:lineRule="atLeast"/>
        <w:jc w:val="center"/>
        <w:rPr>
          <w:rFonts w:ascii="Arial Nova Light" w:eastAsia="NSimSun" w:hAnsi="Arial Nova Light"/>
          <w:b/>
          <w:bCs/>
          <w:sz w:val="24"/>
          <w:szCs w:val="24"/>
          <w:lang w:eastAsia="zh-CN" w:bidi="hi-IN"/>
        </w:rPr>
      </w:pPr>
      <w:r>
        <w:rPr>
          <w:rFonts w:ascii="Arial Nova Light" w:eastAsia="NSimSun" w:hAnsi="Arial Nova Light"/>
          <w:b/>
          <w:bCs/>
          <w:sz w:val="24"/>
          <w:szCs w:val="24"/>
          <w:lang w:eastAsia="zh-CN" w:bidi="hi-IN"/>
        </w:rPr>
        <w:t>§ 2. Obowiązki i odpowiedzialność Stron</w:t>
      </w:r>
    </w:p>
    <w:p w14:paraId="08E97E11" w14:textId="77777777" w:rsidR="00C00D7E" w:rsidRDefault="00D65E0D">
      <w:pPr>
        <w:pStyle w:val="Akapitzlist"/>
        <w:numPr>
          <w:ilvl w:val="0"/>
          <w:numId w:val="63"/>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Procesor oświadcza, że zapewnia wystarczające gwarancje wdrożenia odpowiednich środków technicznych i organizacyjnych, by przetwarzanie spełniało wymogi RODO i chroniło prawa osób, których dane dotyczą. </w:t>
      </w:r>
    </w:p>
    <w:p w14:paraId="0095F6BF"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W przypadku, gdy Procesor stosuje zatwierdzony kodeks postępowania, o którym mowa w art. 40 RODO, lub zatwierdzony mechanizm certyfikacji, o którym mowa w art. 42 RODO, jest to wystarczające do wykazania zapewnienia gwarancji, o których mowa w ustępie poprzedzającym w zakresie objętym zatwierdzonym kodeksem postępowania lub zatwierdzonym mechanizmem certyfikacji.  </w:t>
      </w:r>
    </w:p>
    <w:p w14:paraId="1427A314"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Procesor zobowiązany jest: </w:t>
      </w:r>
    </w:p>
    <w:p w14:paraId="4FA7F7C1" w14:textId="77777777" w:rsidR="00C00D7E" w:rsidRDefault="00D65E0D">
      <w:pPr>
        <w:pStyle w:val="Akapitzlist"/>
        <w:numPr>
          <w:ilvl w:val="0"/>
          <w:numId w:val="64"/>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przetwarzać dane osobowe wyłącznie na udokumentowane polecenie Powierzającego, co dotyczy także przekazywania danych osobowych do państwa trzeciego lub organizacji międzynarodowej, chyba że obowiązek taki wynika z powszechnie obowiązujących przepisów prawa. Powierzający może przekazywać Procesorowi dokładniejsze instrukcje poprzez zgłoszenie w serwisie Procesora dedykowanym do obsługi zgłoszeń.</w:t>
      </w:r>
    </w:p>
    <w:p w14:paraId="79D88302" w14:textId="77777777" w:rsidR="00C00D7E" w:rsidRDefault="00D65E0D">
      <w:pPr>
        <w:pStyle w:val="Akapitzlist"/>
        <w:numPr>
          <w:ilvl w:val="0"/>
          <w:numId w:val="26"/>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niezwłocznie informować Powierzającego o obowiązku prawnym udostępnienia danych osobowych, o którym mowa w pkt. 1) powyżej, chyba że powszechnie obowiązujące przepisy zabraniają udzielania takiej informacji z uwagi na ważny interes publiczny; </w:t>
      </w:r>
    </w:p>
    <w:p w14:paraId="0226EECC" w14:textId="77777777" w:rsidR="00C00D7E" w:rsidRDefault="00D65E0D">
      <w:pPr>
        <w:pStyle w:val="Akapitzlist"/>
        <w:numPr>
          <w:ilvl w:val="0"/>
          <w:numId w:val="26"/>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dopuszczać do przetwarzania danych osobowych wyłącznie osoby odpowiednie, upoważnione do tego;</w:t>
      </w:r>
    </w:p>
    <w:p w14:paraId="2AA3C062" w14:textId="77777777" w:rsidR="00C00D7E" w:rsidRDefault="00D65E0D">
      <w:pPr>
        <w:pStyle w:val="Akapitzlist"/>
        <w:numPr>
          <w:ilvl w:val="0"/>
          <w:numId w:val="26"/>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dopuszczać do przetwarzania danych osobowych wyłącznie osoby, które zobowiązały się do zachowania tajemnicy, lub które podlegają odpowiedniemu ustawowemu obowiązkowi zachowania tajemnicy; </w:t>
      </w:r>
    </w:p>
    <w:p w14:paraId="671832E3" w14:textId="77777777" w:rsidR="00C00D7E" w:rsidRDefault="00D65E0D">
      <w:pPr>
        <w:pStyle w:val="Akapitzlist"/>
        <w:numPr>
          <w:ilvl w:val="0"/>
          <w:numId w:val="26"/>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 xml:space="preserve">jeżeli dane osobowe powierzone Procesorowi do przetwarzania zawierają dane </w:t>
      </w:r>
      <w:r>
        <w:rPr>
          <w:rFonts w:ascii="Arial Nova Light" w:eastAsia="NSimSun" w:hAnsi="Arial Nova Light"/>
          <w:lang w:eastAsia="zh-CN" w:bidi="hi-IN"/>
        </w:rPr>
        <w:br/>
        <w:t xml:space="preserve">o stanie zdrowia oraz podlegają tajemnicy zawodowej osób wykonujących zawody medyczne, procesowania ich z zachowaniem najwyższej staranności, w tym zakresie zasad bezpieczeństwa i zabezpieczeń systemów informatycznych oraz innych </w:t>
      </w:r>
      <w:r>
        <w:rPr>
          <w:rFonts w:ascii="Arial Nova Light" w:eastAsia="NSimSun" w:hAnsi="Arial Nova Light"/>
          <w:lang w:eastAsia="zh-CN" w:bidi="hi-IN"/>
        </w:rPr>
        <w:lastRenderedPageBreak/>
        <w:t>obowiązków wynikających z przepisów prawa, w szczególności ustawy z dnia 6 listopada 2008 r. o prawach pacjenta i Rzeczniku Praw Pacjenta oraz Umowy;</w:t>
      </w:r>
    </w:p>
    <w:p w14:paraId="266523A8" w14:textId="77777777" w:rsidR="00C00D7E" w:rsidRDefault="00D65E0D">
      <w:pPr>
        <w:pStyle w:val="Akapitzlist"/>
        <w:numPr>
          <w:ilvl w:val="0"/>
          <w:numId w:val="26"/>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podejmować wszelkie środki wymagane, zgodnie z art. 32 RODO, z uwzględnieniem stanu wiedzy technicznej, kosztów wdrażania oraz charakteru, zakresu, kontekstu i celów przetwarzania oraz ryzyka naruszenia praw lub wolności osób fizycznych o różnym prawdopodobieństwie wystąpienia i wadze zagrożenia, poprzez wdrożenie odpowiednich środków technicznych i organizacyjnych zapewniających stopień bezpieczeństwa odpowiadający temu ryzyku, w szczególności:</w:t>
      </w:r>
    </w:p>
    <w:p w14:paraId="11159ACF" w14:textId="77777777" w:rsidR="00C00D7E" w:rsidRDefault="00D65E0D">
      <w:pPr>
        <w:pStyle w:val="Akapitzlist"/>
        <w:numPr>
          <w:ilvl w:val="0"/>
          <w:numId w:val="6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pseudonimizację i szyfrowanie danych osobowych, </w:t>
      </w:r>
    </w:p>
    <w:p w14:paraId="04E0A236" w14:textId="77777777" w:rsidR="00C00D7E" w:rsidRDefault="00D65E0D">
      <w:pPr>
        <w:pStyle w:val="Akapitzlist"/>
        <w:numPr>
          <w:ilvl w:val="0"/>
          <w:numId w:val="27"/>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zdolność do ciągłego zapewnienia poufności, integralności, dostępności i odporności systemów i usług przetwarzania, </w:t>
      </w:r>
    </w:p>
    <w:p w14:paraId="38BBAF22" w14:textId="77777777" w:rsidR="00C00D7E" w:rsidRDefault="00D65E0D">
      <w:pPr>
        <w:pStyle w:val="Akapitzlist"/>
        <w:numPr>
          <w:ilvl w:val="0"/>
          <w:numId w:val="27"/>
        </w:numPr>
        <w:spacing w:after="120" w:line="240" w:lineRule="atLeast"/>
        <w:ind w:left="1066" w:firstLine="0"/>
        <w:jc w:val="both"/>
        <w:rPr>
          <w:rFonts w:ascii="Arial Nova Light" w:eastAsia="NSimSun" w:hAnsi="Arial Nova Light"/>
          <w:lang w:eastAsia="zh-CN" w:bidi="hi-IN"/>
        </w:rPr>
      </w:pPr>
      <w:r>
        <w:rPr>
          <w:rFonts w:ascii="Arial Nova Light" w:eastAsia="NSimSun" w:hAnsi="Arial Nova Light"/>
          <w:lang w:eastAsia="zh-CN" w:bidi="hi-IN"/>
        </w:rPr>
        <w:t>zdolność do szybkiego przywrócenia danych osobowych i dostępu do nich w razie incydentu fizycznego lub technicznego, </w:t>
      </w:r>
    </w:p>
    <w:p w14:paraId="133A8A10" w14:textId="77777777" w:rsidR="00C00D7E" w:rsidRDefault="00D65E0D">
      <w:pPr>
        <w:pStyle w:val="Akapitzlist"/>
        <w:numPr>
          <w:ilvl w:val="0"/>
          <w:numId w:val="27"/>
        </w:numPr>
        <w:spacing w:after="120" w:line="240" w:lineRule="atLeast"/>
        <w:ind w:left="1066" w:firstLine="0"/>
        <w:jc w:val="both"/>
        <w:rPr>
          <w:rFonts w:ascii="Arial Nova Light" w:eastAsia="NSimSun" w:hAnsi="Arial Nova Light"/>
          <w:lang w:eastAsia="zh-CN" w:bidi="hi-IN"/>
        </w:rPr>
      </w:pPr>
      <w:r>
        <w:rPr>
          <w:rFonts w:ascii="Arial Nova Light" w:eastAsia="NSimSun" w:hAnsi="Arial Nova Light"/>
          <w:lang w:eastAsia="zh-CN" w:bidi="hi-IN"/>
        </w:rPr>
        <w:t>regularne testowanie, mierzenie i ocenianie skuteczności środków technicznych i organizacyjnych mających zapewnić bezpieczeństwo przetwarzania, </w:t>
      </w:r>
    </w:p>
    <w:p w14:paraId="47CF5211" w14:textId="77777777" w:rsidR="00C00D7E" w:rsidRDefault="00D65E0D">
      <w:pPr>
        <w:pStyle w:val="Akapitzlist"/>
        <w:numPr>
          <w:ilvl w:val="0"/>
          <w:numId w:val="26"/>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przestrzegać warunków korzystania z usług podmiotu, któremu podpowierza przetwarzanie danych osobowych, wskazanych w ust. 14 i 15 poniżej, </w:t>
      </w:r>
    </w:p>
    <w:p w14:paraId="778C303D" w14:textId="77777777" w:rsidR="00C00D7E" w:rsidRDefault="00D65E0D">
      <w:pPr>
        <w:pStyle w:val="Akapitzlist"/>
        <w:numPr>
          <w:ilvl w:val="0"/>
          <w:numId w:val="26"/>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w razie potrzeby i na żądanie Powierzającego pomagać Powierzającemu poprzez odpowiednie środki techniczne i organizacyjne wywiązać się z obowiązku odpowiadania na żądania osoby, której dane dotyczą, w zakresie wykonywania jej praw określonych w rozdziale III RODO; w szczególności dotyczy to wspomagania w zakresie udzielania odpowiedzi na wniosek o korzystanie z praw osoby, których dane dotyczą, w tym w zakresie prawa dostępu przysługującego osobie, której dane dotyczą, prawa do sprostowania danych, prawa do usunięcia danych, prawa do ograniczenia przetwarzania, </w:t>
      </w:r>
    </w:p>
    <w:p w14:paraId="58237ABC" w14:textId="77777777" w:rsidR="00C00D7E" w:rsidRDefault="00D65E0D">
      <w:pPr>
        <w:pStyle w:val="Akapitzlist"/>
        <w:numPr>
          <w:ilvl w:val="0"/>
          <w:numId w:val="26"/>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niezwłocznie, nie później jednak niż w terminie 2 dni roboczych na adres wskazany w Załączniku nr 4 informować Powierzającego o tym, iż osoba, której dane dotyczą, skierowała do Procesora korespondencję zawierającą żądanie w zakresie wykonywania praw osoby określonych w rozdziale III RODO, jak również udostępniać treść tej korespondencji, </w:t>
      </w:r>
    </w:p>
    <w:p w14:paraId="642871C2" w14:textId="77777777" w:rsidR="00C00D7E" w:rsidRDefault="00D65E0D">
      <w:pPr>
        <w:pStyle w:val="Akapitzlist"/>
        <w:numPr>
          <w:ilvl w:val="0"/>
          <w:numId w:val="26"/>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w razie potrzeby i/lub na żądanie Powierzającego pomagać Powierzającemu wywiązywać się z następujących obowiązków: </w:t>
      </w:r>
    </w:p>
    <w:p w14:paraId="7EA11C27" w14:textId="77777777" w:rsidR="00C00D7E" w:rsidRDefault="00D65E0D">
      <w:pPr>
        <w:pStyle w:val="Akapitzlist"/>
        <w:numPr>
          <w:ilvl w:val="0"/>
          <w:numId w:val="66"/>
        </w:numPr>
        <w:spacing w:after="120" w:line="240" w:lineRule="atLeast"/>
        <w:ind w:left="1066" w:hanging="357"/>
        <w:jc w:val="both"/>
        <w:rPr>
          <w:rFonts w:ascii="Arial Nova Light" w:eastAsia="NSimSun" w:hAnsi="Arial Nova Light"/>
          <w:lang w:eastAsia="zh-CN" w:bidi="hi-IN"/>
        </w:rPr>
      </w:pPr>
      <w:r>
        <w:rPr>
          <w:rFonts w:ascii="Arial Nova Light" w:eastAsia="NSimSun" w:hAnsi="Arial Nova Light"/>
          <w:lang w:eastAsia="zh-CN" w:bidi="hi-IN"/>
        </w:rPr>
        <w:t>wypełniania obowiązków związanych z wdrożeniem odpowiednich środków technicznych i organizacyjnych dla zapewnienia bezpieczeństwa przetwarzania przez Powierzającego, zgodnie z art. 32 RODO, </w:t>
      </w:r>
    </w:p>
    <w:p w14:paraId="05C20DF7" w14:textId="77777777" w:rsidR="00C00D7E" w:rsidRDefault="00D65E0D">
      <w:pPr>
        <w:pStyle w:val="Akapitzlist"/>
        <w:numPr>
          <w:ilvl w:val="0"/>
          <w:numId w:val="28"/>
        </w:numPr>
        <w:spacing w:after="120" w:line="240" w:lineRule="atLeast"/>
        <w:ind w:left="1066" w:hanging="357"/>
        <w:jc w:val="both"/>
        <w:rPr>
          <w:rFonts w:ascii="Arial Nova Light" w:eastAsia="NSimSun" w:hAnsi="Arial Nova Light"/>
          <w:lang w:eastAsia="zh-CN" w:bidi="hi-IN"/>
        </w:rPr>
      </w:pPr>
      <w:r>
        <w:rPr>
          <w:rFonts w:ascii="Arial Nova Light" w:eastAsia="NSimSun" w:hAnsi="Arial Nova Light"/>
          <w:lang w:eastAsia="zh-CN" w:bidi="hi-IN"/>
        </w:rPr>
        <w:t>zgłaszania naruszenia ochrony danych osobowych organowi nadzorczemu zgodnie z art. 33 RODO, </w:t>
      </w:r>
    </w:p>
    <w:p w14:paraId="009E71B5" w14:textId="77777777" w:rsidR="00C00D7E" w:rsidRDefault="00D65E0D">
      <w:pPr>
        <w:pStyle w:val="Akapitzlist"/>
        <w:numPr>
          <w:ilvl w:val="0"/>
          <w:numId w:val="28"/>
        </w:numPr>
        <w:spacing w:after="120" w:line="240" w:lineRule="atLeast"/>
        <w:ind w:left="1066" w:hanging="357"/>
        <w:jc w:val="both"/>
        <w:rPr>
          <w:rFonts w:ascii="Arial Nova Light" w:eastAsia="NSimSun" w:hAnsi="Arial Nova Light"/>
          <w:lang w:eastAsia="zh-CN" w:bidi="hi-IN"/>
        </w:rPr>
      </w:pPr>
      <w:r>
        <w:rPr>
          <w:rFonts w:ascii="Arial Nova Light" w:eastAsia="NSimSun" w:hAnsi="Arial Nova Light"/>
          <w:lang w:eastAsia="zh-CN" w:bidi="hi-IN"/>
        </w:rPr>
        <w:t>zawiadamiania osoby, której dane dotyczą, o naruszeniu ochrony danych osobowych zgodnie z art. 34 RODO, </w:t>
      </w:r>
    </w:p>
    <w:p w14:paraId="597CF057" w14:textId="77777777" w:rsidR="00C00D7E" w:rsidRDefault="00D65E0D">
      <w:pPr>
        <w:pStyle w:val="Akapitzlist"/>
        <w:numPr>
          <w:ilvl w:val="0"/>
          <w:numId w:val="28"/>
        </w:numPr>
        <w:spacing w:after="120" w:line="240" w:lineRule="atLeast"/>
        <w:ind w:left="1066" w:hanging="357"/>
        <w:jc w:val="both"/>
        <w:rPr>
          <w:rFonts w:ascii="Arial Nova Light" w:eastAsia="NSimSun" w:hAnsi="Arial Nova Light"/>
          <w:lang w:eastAsia="zh-CN" w:bidi="hi-IN"/>
        </w:rPr>
      </w:pPr>
      <w:r>
        <w:rPr>
          <w:rFonts w:ascii="Arial Nova Light" w:eastAsia="NSimSun" w:hAnsi="Arial Nova Light"/>
          <w:lang w:eastAsia="zh-CN" w:bidi="hi-IN"/>
        </w:rPr>
        <w:t>dokonania oceny skutków planowanych operacji przetwarzania dla ochrony danych osobowych zgodnie z art. 35 RODO,</w:t>
      </w:r>
    </w:p>
    <w:p w14:paraId="291D0D4E" w14:textId="77777777" w:rsidR="00C00D7E" w:rsidRDefault="00D65E0D">
      <w:pPr>
        <w:pStyle w:val="Akapitzlist"/>
        <w:numPr>
          <w:ilvl w:val="0"/>
          <w:numId w:val="28"/>
        </w:numPr>
        <w:spacing w:after="120" w:line="240" w:lineRule="atLeast"/>
        <w:ind w:left="1066" w:hanging="357"/>
        <w:jc w:val="both"/>
        <w:rPr>
          <w:rFonts w:ascii="Arial Nova Light" w:eastAsia="NSimSun" w:hAnsi="Arial Nova Light"/>
          <w:lang w:eastAsia="zh-CN" w:bidi="hi-IN"/>
        </w:rPr>
      </w:pPr>
      <w:r>
        <w:rPr>
          <w:rFonts w:ascii="Arial Nova Light" w:eastAsia="NSimSun" w:hAnsi="Arial Nova Light"/>
          <w:lang w:eastAsia="zh-CN" w:bidi="hi-IN"/>
        </w:rPr>
        <w:lastRenderedPageBreak/>
        <w:t>przeprowadzaniu konsultacji z organem nadzorczym zgodnie art. 36 RODO, </w:t>
      </w:r>
    </w:p>
    <w:p w14:paraId="5A942427" w14:textId="77777777" w:rsidR="00C00D7E" w:rsidRDefault="00D65E0D">
      <w:pPr>
        <w:pStyle w:val="Akapitzlist"/>
        <w:numPr>
          <w:ilvl w:val="0"/>
          <w:numId w:val="26"/>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udostępniać Powierzającemu wszelkie informacje niezbędne do wykazania spełnienia obowiązków w zakresie powierzenia przetwarzania danych, o ile nie stanowią one tajemnicy przedsiębiorcy lub innej tajemnicy prawnie chronionej. Procesor jest zobowiązany udostępnić co najmniej do wglądu wszelkie informacje i dokumenty w terminie 2 Dni Roboczych od przesłania żądania Powierzającego na adres wskazany w Załączniku nr 4. </w:t>
      </w:r>
    </w:p>
    <w:p w14:paraId="003BDC91"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Procesor zobowiązany jest prowadzić rejestr wszystkich kategorii czynności przetwarzania danych osobowych dokonywanych w imieniu Powierzającego, zawierający następujące informacje: </w:t>
      </w:r>
    </w:p>
    <w:p w14:paraId="13894579" w14:textId="77777777" w:rsidR="00C00D7E" w:rsidRDefault="00D65E0D">
      <w:pPr>
        <w:pStyle w:val="Akapitzlist"/>
        <w:numPr>
          <w:ilvl w:val="0"/>
          <w:numId w:val="67"/>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imię i nazwisko lub nazwę oraz dane kontaktowe Procesora oraz Powierzającego, a gdy ma to zastosowanie – przedstawiciela Procesora oraz inspektora ochrony danych,</w:t>
      </w:r>
    </w:p>
    <w:p w14:paraId="143AFF8A" w14:textId="77777777" w:rsidR="00C00D7E" w:rsidRDefault="00D65E0D">
      <w:pPr>
        <w:pStyle w:val="Akapitzlist"/>
        <w:numPr>
          <w:ilvl w:val="0"/>
          <w:numId w:val="29"/>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kategorie przetwarzań dokonywanych w imieniu Powierzającego,</w:t>
      </w:r>
    </w:p>
    <w:p w14:paraId="366A050A" w14:textId="77777777" w:rsidR="00C00D7E" w:rsidRDefault="00D65E0D">
      <w:pPr>
        <w:pStyle w:val="Akapitzlist"/>
        <w:numPr>
          <w:ilvl w:val="0"/>
          <w:numId w:val="29"/>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gdy ma to zastosowanie – informacje o przekazaniu danych osobowych do państwa trzeciego lub organizacji międzynarodowej, w tym nazwę państwa trzeciego lub organizacji międzynarodowej, a w przypadku przekazań, o których mowa w art. 49 ust. 1 akapit drugi RODO dokumentację odpowiednich zabezpieczeń, </w:t>
      </w:r>
    </w:p>
    <w:p w14:paraId="1C502D9A" w14:textId="77777777" w:rsidR="00C00D7E" w:rsidRDefault="00D65E0D">
      <w:pPr>
        <w:pStyle w:val="Akapitzlist"/>
        <w:numPr>
          <w:ilvl w:val="0"/>
          <w:numId w:val="29"/>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ogólny opis technicznych i organizacyjnych środków bezpieczeństwa, o których mowa w art. 32 ust. 1 RODO. </w:t>
      </w:r>
    </w:p>
    <w:p w14:paraId="4AF2383F"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Procesor jest zobowiązany do wdrożenia i stosowania procedur służących wykrywaniu naruszeń ochrony danych osobowych oraz wdrażania właściwych środków naprawczych. Procesor jest zobowiązany do udostępnienia procedur, o których mowa w zdaniu poprzedzającym, co najmniej do wglądu, na żądanie Powierzającego przekazane za pośrednictwem e-maila na adres wskazany w Załączniku nr 4. Procesor jest zobowiązany do udzielenia odpowiedzi w terminie 3 Dni Roboczych od przesłania przez Powierzającego żądania. </w:t>
      </w:r>
    </w:p>
    <w:p w14:paraId="4964B7C8"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Po stwierdzeniu naruszenia ochrony danych osobowych Procesor bez zbędnej zwłoki, jednak nie później niż 24 godzin od powzięcia wiadomości o naruszeniu, zgłasza ten fakt Powierzającemu, wskazując w zgłoszeniu: </w:t>
      </w:r>
    </w:p>
    <w:p w14:paraId="37EB46E7" w14:textId="77777777" w:rsidR="00C00D7E" w:rsidRDefault="00D65E0D">
      <w:pPr>
        <w:pStyle w:val="Akapitzlist"/>
        <w:numPr>
          <w:ilvl w:val="0"/>
          <w:numId w:val="68"/>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opis charakteru naruszenia ochrony danych osobowych, w tym w miarę możliwości kategorie oraz przybliżoną liczbę osób, których dane dotyczą, oraz kategorie i przybliżoną liczbę wpisów danych osobowych, których dotyczy naruszenie, </w:t>
      </w:r>
    </w:p>
    <w:p w14:paraId="580BDE30" w14:textId="77777777" w:rsidR="00C00D7E" w:rsidRDefault="00D65E0D">
      <w:pPr>
        <w:pStyle w:val="Akapitzlist"/>
        <w:numPr>
          <w:ilvl w:val="0"/>
          <w:numId w:val="30"/>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imię i nazwisko oraz dane kontaktowe inspektora ochrony danych lub oznaczenie innego punktu kontaktowego, od którego można uzyskać więcej informacji, </w:t>
      </w:r>
    </w:p>
    <w:p w14:paraId="5A57C236" w14:textId="77777777" w:rsidR="00C00D7E" w:rsidRDefault="00D65E0D">
      <w:pPr>
        <w:pStyle w:val="Akapitzlist"/>
        <w:numPr>
          <w:ilvl w:val="0"/>
          <w:numId w:val="30"/>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opis możliwych konsekwencji naruszenia ochrony danych osobowych, </w:t>
      </w:r>
    </w:p>
    <w:p w14:paraId="73C2653C" w14:textId="77777777" w:rsidR="00C00D7E" w:rsidRDefault="00D65E0D">
      <w:pPr>
        <w:pStyle w:val="Akapitzlist"/>
        <w:numPr>
          <w:ilvl w:val="0"/>
          <w:numId w:val="30"/>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opis środków zastosowanych lub proponowanych przez Procesora w celu zapobieżenia naruszenia ochrony danych osobowych, w tym w stosownych przypadkach środków w celu zminimalizowania jego ewentualnych negatywnych skutków. </w:t>
      </w:r>
    </w:p>
    <w:p w14:paraId="03B2A3EA"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Zgłoszenie naruszenia ochrony danych osobowych następuje na adres mailowy wskazany w Załączniku nr 4. </w:t>
      </w:r>
    </w:p>
    <w:p w14:paraId="7746F7E2"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lastRenderedPageBreak/>
        <w:t>Jeśli wszystkich informacji, o których mowa w ust. 6 powyżej, nie da się udzielić w tym samym czasie, Procesor ma obowiązek ich udzielać Powierzającemu sukcesywnie bez zbędnej zwłoki. </w:t>
      </w:r>
    </w:p>
    <w:p w14:paraId="78A09BEC"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Do czasu przekazania Procesorowi instrukcji postępowania w związku z naruszeniem ochrony danych, Procesor podejmuje bez zbędnej zwłoki wszelkie działania mające na celu ograniczenie i naprawienie negatywnych skutków naruszenia. </w:t>
      </w:r>
    </w:p>
    <w:p w14:paraId="448AB2A2"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Bez wyraźnej instrukcji Powierzającego Procesor nie jest zobowiązany do informowania o naruszeniu ochrony danych osobowych organu nadzorczego ani osób, których dane dotyczą. </w:t>
      </w:r>
    </w:p>
    <w:p w14:paraId="17F3BB1C"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Procesor dokumentuje wszelkie naruszenia ochrony powierzonych mu przez Powierzającego danych osobowych, w tym okoliczności naruszenia ochrony danych osobowych, jego skutki oraz podjęte działania zaradcze, jak również udostępnia tę dokumentację Powierzającemu na jego żądanie. </w:t>
      </w:r>
    </w:p>
    <w:p w14:paraId="7C5DD4DE" w14:textId="77777777" w:rsidR="00C00D7E" w:rsidRDefault="00D65E0D">
      <w:pPr>
        <w:pStyle w:val="Akapitzlist"/>
        <w:numPr>
          <w:ilvl w:val="0"/>
          <w:numId w:val="25"/>
        </w:numPr>
        <w:spacing w:after="120" w:line="240" w:lineRule="atLeast"/>
        <w:jc w:val="both"/>
      </w:pPr>
      <w:r>
        <w:rPr>
          <w:rFonts w:ascii="Arial Nova Light" w:eastAsia="NSimSun" w:hAnsi="Arial Nova Light"/>
          <w:lang w:eastAsia="zh-CN" w:bidi="hi-IN"/>
        </w:rPr>
        <w:t>Procesor ponosi odpowiedzialność za działania swoich pracowników i innych osób, przy pomocy których przetwarza powierzone dane osobowe, jak</w:t>
      </w:r>
      <w:r>
        <w:rPr>
          <w:rFonts w:ascii="Arial" w:eastAsia="NSimSun" w:hAnsi="Arial" w:cs="Arial"/>
          <w:lang w:eastAsia="zh-CN" w:bidi="hi-IN"/>
        </w:rPr>
        <w:t> </w:t>
      </w:r>
      <w:r>
        <w:rPr>
          <w:rFonts w:ascii="Arial Nova Light" w:eastAsia="NSimSun" w:hAnsi="Arial Nova Light"/>
          <w:lang w:eastAsia="zh-CN" w:bidi="hi-IN"/>
        </w:rPr>
        <w:t>za</w:t>
      </w:r>
      <w:r>
        <w:rPr>
          <w:rFonts w:ascii="Arial" w:eastAsia="NSimSun" w:hAnsi="Arial" w:cs="Arial"/>
          <w:lang w:eastAsia="zh-CN" w:bidi="hi-IN"/>
        </w:rPr>
        <w:t> </w:t>
      </w:r>
      <w:r>
        <w:rPr>
          <w:rFonts w:ascii="Arial Nova Light" w:eastAsia="NSimSun" w:hAnsi="Arial Nova Light"/>
          <w:lang w:eastAsia="zh-CN" w:bidi="hi-IN"/>
        </w:rPr>
        <w:t>własne działanie i zaniechanie.  </w:t>
      </w:r>
    </w:p>
    <w:p w14:paraId="36BC5597"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Procesor jest uprawniony do dokonania dalszego powierzenia (podpowierzenia) przetwarzania danych osobowych innemu podmiotowi (dalej również: „Podprocesor”) wyłącznie na podstawie uprzedniej ogólnej zgody Powierzającego, która stanowi Załącznik nr 2 do Umowy. Lista podmiotów, z których korzysta Procesor stanowi Załącznik nr 3 do Umowy. Powyższe nie wyklucza prawa Procesora do upoważnienia innych podmiotów do przetwarzania danych osobowych powierzonych w ramach Umowy, jednak upoważnienie to musi odbyć się zgodnie z zasadami przewidzianymi w art. 28 ust. 2 RODO. W szczególności Procesor informuje Powierzającego o zamiarze wyboru nowego Podprocesora spoza listy wskazanej w Załączniku nr 3 bez zbędnej zwłoki, nie później jednak niż w terminie 5 dni roboczych od planowanego dnia zawarcia umowy dalszego powierzenia przetwarzania z nowym Podprocesorem. W sytuacji w której Powierzający wyrazi sprzeciw wobec korzystania przez Procesora z Podprocesora, Procesor nie jest uprawniony do zawarcia umowy z Podprocesorem, którego dotyczy sprzeciw. </w:t>
      </w:r>
    </w:p>
    <w:p w14:paraId="722C4EF4"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Jeśli do wykonania, w imieniu Powierzającego, konkretnych czynności przetwarzania Procesor dokona dalszego powierzenia (podpowierzenia) przetwarzania danych osobowych Podprocesorowi, to Procesor zapewnia, iż Podprocesor wypełnia te same obowiązki ochrony danych osobowych, jakie zostały nałożone na Procesora w Umowie, w szczególności obowiązek zapewnienia wdrożenia odpowiednich środków technicznych i organizacyjnych, tak aby przetwarzanie przez niego danych osobowych było zgodne z wymogami RODO. Procesor ponosi pełną odpowiedzialność za wypełnienie tych obowiązków ochrony danych osobowych przez Podprocesora. </w:t>
      </w:r>
    </w:p>
    <w:p w14:paraId="28DDE353"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W przypadku, gdy Procesor dokonał dalszego powierzenia danych osobowych, Procesor zapewnia, iż Podprocesor wypełniać będzie, bezpośrednio w stosunku do Powierzającego, obowiązki wymienione w ust. 6 oraz ust. 8-9 i ust. 11 powyżej. </w:t>
      </w:r>
    </w:p>
    <w:p w14:paraId="6366A438"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 xml:space="preserve">Procesor zapewni również w umowie z Podprocesorem możliwość realizacji przez Powierzającego kontroli względem dalszego podmiotu przetwarzającego (w tym możliwość przeprowadzania audytów, o których mowa w § 3 Umowy). Procesor jest zobowiązany poinformować Podprocesora, że informacje, w tym dane osobowe, na jego temat mogą być </w:t>
      </w:r>
      <w:r>
        <w:rPr>
          <w:rFonts w:ascii="Arial Nova Light" w:eastAsia="NSimSun" w:hAnsi="Arial Nova Light"/>
          <w:lang w:eastAsia="zh-CN" w:bidi="hi-IN"/>
        </w:rPr>
        <w:lastRenderedPageBreak/>
        <w:t>udostępnione Powierzającemu w celu wykonania przez niego uprawnień, o których mowa w zdaniu poprzedzającym. </w:t>
      </w:r>
    </w:p>
    <w:p w14:paraId="73B6D39B"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Procesor odpowiada za szkody spowodowane przetwarzaniem danych osobowych w sposób naruszający przepisy RODO, jeśli nie dopełnił obowiązków nałożonych na niego przez RODO lub gdy działał poza zgodnymi z prawem instrukcjami Powierzającego lub wbrew tym instrukcjom. </w:t>
      </w:r>
    </w:p>
    <w:p w14:paraId="47E0C44A"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Procesor ma obowiązek współdziałać z Powierzającym na jego żądanie w zakresie ustalenia przyczyn szkody wyrządzonej osobie, której dane dotyczą, jak również zapewnia, że obowiązek ten będzie wypełniać bezpośrednio Podprocesor w stosunku do Powierzającego. </w:t>
      </w:r>
    </w:p>
    <w:p w14:paraId="14D722C7"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W przypadku, gdy za szkodę spowodowaną przetwarzaniem odpowiadają zarówno Powierzający, jak i Procesor, ponoszą oni odpowiedzialność solidarną za całą szkodę. Powierzający lub Procesor nie ponosi odpowiedzialności, o którym mowa w zdaniu poprzednim, jeżeli w żaden sposób nie ponosi winy za zdarzenie, które doprowadziło do powstania szkody.</w:t>
      </w:r>
    </w:p>
    <w:p w14:paraId="1C5DE23E"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W przypadku, gdy Powierzający zapłacił odszkodowanie za całą wyrządzoną szkodę spowodowaną przetwarzaniem, ma prawo żądania od Procesora zwrotu części odszkodowania odpowiadającej części szkody, za którą ponosi on odpowiedzialność. </w:t>
      </w:r>
    </w:p>
    <w:p w14:paraId="58BD35F8" w14:textId="77777777" w:rsidR="00C00D7E" w:rsidRDefault="00D65E0D">
      <w:pPr>
        <w:pStyle w:val="Akapitzlist"/>
        <w:numPr>
          <w:ilvl w:val="0"/>
          <w:numId w:val="2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Niezwłocznie, jednak nie później niż w ciągu 2 Dni Roboczych Procesor zobowiązany jest informować (o ile nie doprowadzi to do naruszenia przepisów obowiązującego prawa) Powierzającego o jakimkolwiek postępowaniu, w szczególności administracyjnym lub sądowym, dotyczącym przetwarzania danych osobowych przez Procesora, o jakiejkolwiek decyzji administracyjnej lub orzeczeniu dotyczącym przetwarzania danych, skierowanej do Procesora, o wszelkich kontrolach i inspekcjach dotyczących przetwarzania danych osobowych przez Procesora, w szczególności prowadzonych przez organ nadzoru, a także o wszelkich skargach osób, których dane dotyczą związanych z przetwarzaniem ich danych osobowych. </w:t>
      </w:r>
    </w:p>
    <w:p w14:paraId="6DCC55F0" w14:textId="77777777" w:rsidR="00C00D7E" w:rsidRDefault="00D65E0D">
      <w:pPr>
        <w:pStyle w:val="Akapitzlist"/>
        <w:numPr>
          <w:ilvl w:val="0"/>
          <w:numId w:val="25"/>
        </w:numPr>
        <w:spacing w:after="120" w:line="240" w:lineRule="atLeast"/>
        <w:jc w:val="both"/>
      </w:pPr>
      <w:r>
        <w:rPr>
          <w:rFonts w:ascii="Arial Nova Light" w:eastAsia="NSimSun" w:hAnsi="Arial Nova Light"/>
          <w:lang w:eastAsia="zh-CN" w:bidi="hi-IN"/>
        </w:rPr>
        <w:t xml:space="preserve">Każda ze Stron odpowiada za szkody wyrządzone drugiej Stronie oraz osobom trzecim </w:t>
      </w:r>
      <w:r>
        <w:rPr>
          <w:rFonts w:ascii="Arial Nova Light" w:eastAsia="NSimSun" w:hAnsi="Arial Nova Light"/>
          <w:lang w:eastAsia="zh-CN" w:bidi="hi-IN"/>
        </w:rPr>
        <w:br/>
        <w:t>w związku z</w:t>
      </w:r>
      <w:r>
        <w:rPr>
          <w:rFonts w:ascii="Arial" w:eastAsia="NSimSun" w:hAnsi="Arial" w:cs="Arial"/>
          <w:lang w:eastAsia="zh-CN" w:bidi="hi-IN"/>
        </w:rPr>
        <w:t> </w:t>
      </w:r>
      <w:r>
        <w:rPr>
          <w:rFonts w:ascii="Arial Nova Light" w:eastAsia="NSimSun" w:hAnsi="Arial Nova Light"/>
          <w:lang w:eastAsia="zh-CN" w:bidi="hi-IN"/>
        </w:rPr>
        <w:t xml:space="preserve">powierzeniem przetwarzania danych, zgodnie z przepisami Kodeksu cywilnego, </w:t>
      </w:r>
      <w:r>
        <w:rPr>
          <w:rFonts w:ascii="Arial Nova Light" w:eastAsia="NSimSun" w:hAnsi="Arial Nova Light"/>
          <w:lang w:eastAsia="zh-CN" w:bidi="hi-IN"/>
        </w:rPr>
        <w:br/>
        <w:t>z zastrzeżeniem postanowień RODO wskazanych powyżej. </w:t>
      </w:r>
    </w:p>
    <w:p w14:paraId="5309D923" w14:textId="77777777" w:rsidR="00C00D7E" w:rsidRDefault="00D65E0D">
      <w:pPr>
        <w:pStyle w:val="Nagwek1"/>
        <w:spacing w:before="0" w:after="120" w:line="240" w:lineRule="atLeast"/>
        <w:jc w:val="center"/>
        <w:rPr>
          <w:rFonts w:ascii="Arial Nova Light" w:eastAsia="NSimSun" w:hAnsi="Arial Nova Light"/>
          <w:b/>
          <w:sz w:val="24"/>
          <w:szCs w:val="24"/>
          <w:lang w:eastAsia="zh-CN" w:bidi="hi-IN"/>
        </w:rPr>
      </w:pPr>
      <w:r>
        <w:rPr>
          <w:rFonts w:ascii="Arial Nova Light" w:eastAsia="NSimSun" w:hAnsi="Arial Nova Light"/>
          <w:b/>
          <w:sz w:val="24"/>
          <w:szCs w:val="24"/>
          <w:lang w:eastAsia="zh-CN" w:bidi="hi-IN"/>
        </w:rPr>
        <w:t>§ 3.Prawo kontroli</w:t>
      </w:r>
    </w:p>
    <w:p w14:paraId="3BDC04C8" w14:textId="77777777" w:rsidR="00C00D7E" w:rsidRDefault="00D65E0D">
      <w:pPr>
        <w:pStyle w:val="Akapitzlist"/>
        <w:numPr>
          <w:ilvl w:val="0"/>
          <w:numId w:val="69"/>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Powierzający posiada prawo kontroli właściwego przetwarzania przez Procesora powierzonych mu danych osobowych. Procesor na każdy pisemny wniosek Powierzającego zobowiązany jest do udzielenia pisemnej informacji dotyczącej przetwarzania powierzonych mu danych osobowych, w terminie 5 Dni Roboczych od dnia otrzymania wniosku Powierzającego. </w:t>
      </w:r>
    </w:p>
    <w:p w14:paraId="02B04A2C" w14:textId="77777777" w:rsidR="00C00D7E" w:rsidRDefault="00D65E0D">
      <w:pPr>
        <w:pStyle w:val="Akapitzlist"/>
        <w:numPr>
          <w:ilvl w:val="0"/>
          <w:numId w:val="31"/>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Procesor umożliwia Powierzającemu lub upoważnionemu przez Powierzającego audytorowi przeprowadzenie audytów, w tym inspekcji, i zobowiązuję się współpracować z Powierzającym w zakresie dotyczącym wyłącznie realizacji Umowy. Powierzający zobowiązuje się, że jako upoważniony audytor nie zostanie wyznaczony podmiot prowadzący pośrednio lub bezpośrednio działalność konkurencyjną w stosunku do działalności prowadzonej przez Procesora. Ewentualne czynności kontrolne będą prowadzone na koszt i ryzyko Powierzającego. </w:t>
      </w:r>
    </w:p>
    <w:p w14:paraId="401A2179" w14:textId="77777777" w:rsidR="00C00D7E" w:rsidRDefault="00D65E0D">
      <w:pPr>
        <w:pStyle w:val="Akapitzlist"/>
        <w:numPr>
          <w:ilvl w:val="0"/>
          <w:numId w:val="31"/>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lastRenderedPageBreak/>
        <w:t>Termin przeprowadzenia kontroli zostanie ustalony z Procesorem, jednak kontrola nie może odbyć się później niż 5 Dni Roboczych od przekazania Procesorowi żądania na adres mailowy wskazany w Załączniku nr 4. </w:t>
      </w:r>
    </w:p>
    <w:p w14:paraId="4582EE3C" w14:textId="77777777" w:rsidR="00C00D7E" w:rsidRDefault="00D65E0D">
      <w:pPr>
        <w:pStyle w:val="Akapitzlist"/>
        <w:numPr>
          <w:ilvl w:val="0"/>
          <w:numId w:val="31"/>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 xml:space="preserve">Procesor niezwłocznie informuje Powierzającego, jeśli wydane Procesorowi polecenie, </w:t>
      </w:r>
      <w:r>
        <w:rPr>
          <w:rFonts w:ascii="Arial Nova Light" w:eastAsia="NSimSun" w:hAnsi="Arial Nova Light"/>
          <w:lang w:eastAsia="zh-CN" w:bidi="hi-IN"/>
        </w:rPr>
        <w:br/>
        <w:t>w oparciu o § 2 ust. 3 pkt 10 Umowy lub w oparciu o ust. 1 powyżej, stanowi naruszenie RODO lub innych powszechnie obowiązujących przepisów. </w:t>
      </w:r>
    </w:p>
    <w:p w14:paraId="4AFA4505" w14:textId="77777777" w:rsidR="00C00D7E" w:rsidRDefault="00D65E0D">
      <w:pPr>
        <w:pStyle w:val="Akapitzlist"/>
        <w:numPr>
          <w:ilvl w:val="0"/>
          <w:numId w:val="31"/>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Po przeprowadzonym audycie przedstawiciel Powierzającego lub upoważniony przez Powierzającego przedstawiciel audytora sporządza protokół pokontrolny, który podpisują przedstawiciele obu Stron. Procesor zobowiązuje się w terminie uzgodnionym z Powierzającym, dostosować do zaleceń pokontrolnych zawartych w protokole, mających na celu usunięcie uchybień i poprawę bezpieczeństwa przetwarzania danych osobowych.</w:t>
      </w:r>
    </w:p>
    <w:p w14:paraId="7E36A6C1" w14:textId="77777777" w:rsidR="00C00D7E" w:rsidRDefault="00D65E0D">
      <w:pPr>
        <w:pStyle w:val="Akapitzlist"/>
        <w:numPr>
          <w:ilvl w:val="0"/>
          <w:numId w:val="31"/>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Powierzający ma także prawo żądać od Procesora składania pisemnych wyjaśnień dotyczących realizacji Umowy. Procesor zobowiązuje się odpowiedzieć niezwłocznie, jednak nie później niż w terminie 3 Dni Roboczych, na każde pytanie Powierzającego dotyczące przetwarzania powierzonych mu na podstawie Umowy danych osobowych. </w:t>
      </w:r>
    </w:p>
    <w:p w14:paraId="11A8476E" w14:textId="77777777" w:rsidR="00C00D7E" w:rsidRDefault="00D65E0D">
      <w:pPr>
        <w:pStyle w:val="Akapitzlist"/>
        <w:numPr>
          <w:ilvl w:val="0"/>
          <w:numId w:val="31"/>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Procesor jest zobowiązany zapewnić w umowie z dalszym podmiotem przetwarzającym możliwość przeprowadzania przez Powierzającego (lub podmiot zewnętrzny, któremu Powierzający zleci wykonanie audytu) audytu zgodności przetwarzania danych osobowych przez dalszy podmiot przetwarzający z Umową na zasadach określonych w §3 ust. 1 – 3 Umowy.</w:t>
      </w:r>
    </w:p>
    <w:p w14:paraId="7FC9109D" w14:textId="77777777" w:rsidR="00C00D7E" w:rsidRDefault="00D65E0D">
      <w:pPr>
        <w:pStyle w:val="Akapitzlist"/>
        <w:numPr>
          <w:ilvl w:val="0"/>
          <w:numId w:val="31"/>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Koszty związane z przeprowadzeniem audytu ponosi podmiot, który zlecił przeprowadzenie audytu, bez prawa do żądania zwrotu takich kosztów ani zapłaty dodatkowego wynagrodzenia.</w:t>
      </w:r>
    </w:p>
    <w:p w14:paraId="5F8F4614" w14:textId="77777777" w:rsidR="00C00D7E" w:rsidRDefault="00D65E0D">
      <w:pPr>
        <w:pStyle w:val="Akapitzlist"/>
        <w:numPr>
          <w:ilvl w:val="0"/>
          <w:numId w:val="31"/>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W przypadku, gdy Procesor audytowany jest za zgodność z przepisami RODO przez niezależny podmiot trzeci z własnej inicjatywy, Procesor zobowiązuje się udostępnić Powierzającemu na jego żądanie wyniki tego audytu bez zbędnej zwłoki, nie później niż w terminie 3 dni roboczych. Wyniki audytu obejmują informacje o stwierdzonym stopniu zgodności z RODO i podstawowe wnioski z audytu. Wyniki audytu mogą zawierać szczegółowe informacje, w tym protokół, w zakresie, w jakim nie ujawniają tajemnicy przedsiębiorcy lub innej tajemnicy prawnie chronionej.</w:t>
      </w:r>
    </w:p>
    <w:p w14:paraId="16804E9A" w14:textId="77777777" w:rsidR="00C00D7E" w:rsidRDefault="00D65E0D">
      <w:pPr>
        <w:pStyle w:val="Nagwek1"/>
        <w:spacing w:before="0" w:after="120" w:line="240" w:lineRule="atLeast"/>
        <w:jc w:val="center"/>
        <w:rPr>
          <w:rFonts w:ascii="Arial Nova Light" w:eastAsia="NSimSun" w:hAnsi="Arial Nova Light"/>
          <w:b/>
          <w:bCs/>
          <w:sz w:val="24"/>
          <w:szCs w:val="24"/>
          <w:lang w:eastAsia="zh-CN" w:bidi="hi-IN"/>
        </w:rPr>
      </w:pPr>
      <w:r>
        <w:rPr>
          <w:rFonts w:ascii="Arial Nova Light" w:eastAsia="NSimSun" w:hAnsi="Arial Nova Light"/>
          <w:b/>
          <w:bCs/>
          <w:sz w:val="24"/>
          <w:szCs w:val="24"/>
          <w:lang w:eastAsia="zh-CN" w:bidi="hi-IN"/>
        </w:rPr>
        <w:t>§ 4. Wsparcie Powierzającego w wykonywaniu praw określonych w rozdziale III RODO</w:t>
      </w:r>
    </w:p>
    <w:p w14:paraId="53541B8C" w14:textId="77777777" w:rsidR="00C00D7E" w:rsidRDefault="00D65E0D">
      <w:pPr>
        <w:pStyle w:val="Akapitzlist"/>
        <w:numPr>
          <w:ilvl w:val="0"/>
          <w:numId w:val="70"/>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Zgodnie z art. 28 ust. 3 pkt. e) RODO biorąc pod uwagę charakter przetwarzania, Procesor w miarę możliwości pomaga Powierzającemu poprzez odpowiednie środki techniczne i organizacyjne wywiązać się z obowiązku odpowiadania na żądania osoby, której dane dotyczą, w zakresie wykonywania jej praw określonych w rozdziale III RODO. </w:t>
      </w:r>
    </w:p>
    <w:p w14:paraId="5CB1AD23" w14:textId="77777777" w:rsidR="00C00D7E" w:rsidRDefault="00D65E0D">
      <w:pPr>
        <w:pStyle w:val="Akapitzlist"/>
        <w:numPr>
          <w:ilvl w:val="0"/>
          <w:numId w:val="32"/>
        </w:numPr>
        <w:spacing w:after="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Procesor jest zobowiązany do wsparcia Powierzającego w zakresie realizacji następujących praw podmiotów danych osobowych: </w:t>
      </w:r>
    </w:p>
    <w:p w14:paraId="274C0B68" w14:textId="77777777" w:rsidR="00C00D7E" w:rsidRDefault="00D65E0D">
      <w:pPr>
        <w:pStyle w:val="Akapitzlist"/>
        <w:numPr>
          <w:ilvl w:val="0"/>
          <w:numId w:val="71"/>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obowiązku informacyjnego przewidzianego w art. 13 i art. 14 RODO; </w:t>
      </w:r>
    </w:p>
    <w:p w14:paraId="2B5E59A4" w14:textId="77777777" w:rsidR="00C00D7E" w:rsidRDefault="00D65E0D">
      <w:pPr>
        <w:pStyle w:val="Akapitzlist"/>
        <w:numPr>
          <w:ilvl w:val="0"/>
          <w:numId w:val="33"/>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prawa dostępu do danych; </w:t>
      </w:r>
    </w:p>
    <w:p w14:paraId="5DA1BFA5" w14:textId="77777777" w:rsidR="00C00D7E" w:rsidRDefault="00D65E0D">
      <w:pPr>
        <w:pStyle w:val="Akapitzlist"/>
        <w:numPr>
          <w:ilvl w:val="0"/>
          <w:numId w:val="33"/>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prawa do sprostowania danych; </w:t>
      </w:r>
    </w:p>
    <w:p w14:paraId="2141F955" w14:textId="77777777" w:rsidR="00C00D7E" w:rsidRDefault="00D65E0D">
      <w:pPr>
        <w:pStyle w:val="Akapitzlist"/>
        <w:numPr>
          <w:ilvl w:val="0"/>
          <w:numId w:val="33"/>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prawa do usunięcia danych; </w:t>
      </w:r>
    </w:p>
    <w:p w14:paraId="7B06E3ED" w14:textId="77777777" w:rsidR="00C00D7E" w:rsidRDefault="00D65E0D">
      <w:pPr>
        <w:pStyle w:val="Akapitzlist"/>
        <w:numPr>
          <w:ilvl w:val="0"/>
          <w:numId w:val="33"/>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lastRenderedPageBreak/>
        <w:t>prawa do ograniczenia przetwarzania; </w:t>
      </w:r>
    </w:p>
    <w:p w14:paraId="52630830" w14:textId="77777777" w:rsidR="00C00D7E" w:rsidRDefault="00D65E0D">
      <w:pPr>
        <w:pStyle w:val="Akapitzlist"/>
        <w:numPr>
          <w:ilvl w:val="0"/>
          <w:numId w:val="33"/>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obowiązku poinformowania o sprostowaniu lub usunięciu danych lub o ograniczeniu przetwarzania; </w:t>
      </w:r>
    </w:p>
    <w:p w14:paraId="3C3DF47A" w14:textId="77777777" w:rsidR="00C00D7E" w:rsidRDefault="00D65E0D">
      <w:pPr>
        <w:pStyle w:val="Akapitzlist"/>
        <w:numPr>
          <w:ilvl w:val="0"/>
          <w:numId w:val="33"/>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prawa do przenoszenia danych; </w:t>
      </w:r>
    </w:p>
    <w:p w14:paraId="2FD8BA66" w14:textId="77777777" w:rsidR="00C00D7E" w:rsidRDefault="00D65E0D">
      <w:pPr>
        <w:pStyle w:val="Akapitzlist"/>
        <w:numPr>
          <w:ilvl w:val="0"/>
          <w:numId w:val="33"/>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prawa do sprzeciwu; </w:t>
      </w:r>
    </w:p>
    <w:p w14:paraId="287398DF" w14:textId="77777777" w:rsidR="00C00D7E" w:rsidRDefault="00D65E0D">
      <w:pPr>
        <w:pStyle w:val="Akapitzlist"/>
        <w:numPr>
          <w:ilvl w:val="0"/>
          <w:numId w:val="33"/>
        </w:numPr>
        <w:spacing w:after="120" w:line="240" w:lineRule="atLeast"/>
        <w:ind w:left="714" w:hanging="357"/>
        <w:jc w:val="both"/>
        <w:rPr>
          <w:rFonts w:ascii="Arial Nova Light" w:eastAsia="NSimSun" w:hAnsi="Arial Nova Light"/>
          <w:lang w:eastAsia="zh-CN" w:bidi="hi-IN"/>
        </w:rPr>
      </w:pPr>
      <w:r>
        <w:rPr>
          <w:rFonts w:ascii="Arial Nova Light" w:eastAsia="NSimSun" w:hAnsi="Arial Nova Light"/>
          <w:lang w:eastAsia="zh-CN" w:bidi="hi-IN"/>
        </w:rPr>
        <w:t>kwestii związanych z prawem do niepodlegania zautomatyzowanemu przetwarzaniu danych, w tym profilowaniu. </w:t>
      </w:r>
    </w:p>
    <w:p w14:paraId="75BC773A" w14:textId="77777777" w:rsidR="00C00D7E" w:rsidRDefault="00D65E0D">
      <w:pPr>
        <w:pStyle w:val="Akapitzlist"/>
        <w:numPr>
          <w:ilvl w:val="0"/>
          <w:numId w:val="32"/>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Żądanie Powierzającego w zakresie uzyskania wsparcia w związku z realizacją praw wymienionych w pkt. 2 zostanie niezwłocznie przekazane Procesorowi na adres mailowy wskazany w Załączniku nr 4. </w:t>
      </w:r>
    </w:p>
    <w:p w14:paraId="5A36F291" w14:textId="77777777" w:rsidR="00C00D7E" w:rsidRDefault="00D65E0D">
      <w:pPr>
        <w:pStyle w:val="Akapitzlist"/>
        <w:numPr>
          <w:ilvl w:val="0"/>
          <w:numId w:val="32"/>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Procesor w ciągu 2 Dni Roboczych od otrzymania żądania potwierdzi jego otrzymanie Powierzającemu. </w:t>
      </w:r>
    </w:p>
    <w:p w14:paraId="09048051" w14:textId="77777777" w:rsidR="00C00D7E" w:rsidRDefault="00D65E0D">
      <w:pPr>
        <w:pStyle w:val="Akapitzlist"/>
        <w:numPr>
          <w:ilvl w:val="0"/>
          <w:numId w:val="32"/>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Procesor w terminie 5 Dni Roboczych od terminu wskazanego w ust. 4 poinformuje Powierzającego o wykonaniu przekazanego żądania.</w:t>
      </w:r>
    </w:p>
    <w:p w14:paraId="0CBB5C86" w14:textId="77777777" w:rsidR="00C00D7E" w:rsidRDefault="00D65E0D">
      <w:pPr>
        <w:pStyle w:val="Akapitzlist"/>
        <w:numPr>
          <w:ilvl w:val="0"/>
          <w:numId w:val="32"/>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Jeżeli Procesor nie jest w stanie zrealizować żądania przekazanego mu przez Powierzającego jest on zobowiązany do przygotowania i przekazania Powierzającemu wyjaśnienia opisującego przyczyny dla których zrealizowanie żądania Powierzającego było niemożliwe.</w:t>
      </w:r>
    </w:p>
    <w:p w14:paraId="0AD943E5" w14:textId="77777777" w:rsidR="00C00D7E" w:rsidRDefault="00D65E0D">
      <w:pPr>
        <w:pStyle w:val="Nagwek1"/>
        <w:spacing w:before="0" w:after="120" w:line="240" w:lineRule="atLeast"/>
        <w:jc w:val="center"/>
        <w:rPr>
          <w:rFonts w:ascii="Arial Nova Light" w:eastAsia="NSimSun" w:hAnsi="Arial Nova Light"/>
          <w:b/>
          <w:bCs/>
          <w:sz w:val="24"/>
          <w:szCs w:val="24"/>
          <w:lang w:eastAsia="zh-CN" w:bidi="hi-IN"/>
        </w:rPr>
      </w:pPr>
      <w:r>
        <w:rPr>
          <w:rFonts w:ascii="Arial Nova Light" w:eastAsia="NSimSun" w:hAnsi="Arial Nova Light"/>
          <w:b/>
          <w:bCs/>
          <w:sz w:val="24"/>
          <w:szCs w:val="24"/>
          <w:lang w:eastAsia="zh-CN" w:bidi="hi-IN"/>
        </w:rPr>
        <w:t>§ 5. Transfer danych osobowych do państw trzecich</w:t>
      </w:r>
    </w:p>
    <w:p w14:paraId="4C0E590B" w14:textId="77777777" w:rsidR="00C00D7E" w:rsidRDefault="00D65E0D">
      <w:pPr>
        <w:pStyle w:val="Akapitzlist"/>
        <w:numPr>
          <w:ilvl w:val="0"/>
          <w:numId w:val="72"/>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Procesor nie może przekazywać (transferować) danych osobowych do państwa trzeciego, które znajduje się poza Europejskim Obszarem Gospodarczym (dalej również: „EOG”), chyba że Powierzający udzieli mu uprzedniej, pisemnej pod rygorem nieważności, zgody zezwalającej na taki transfer. </w:t>
      </w:r>
    </w:p>
    <w:p w14:paraId="5D7AE551" w14:textId="77777777" w:rsidR="00C00D7E" w:rsidRDefault="00D65E0D">
      <w:pPr>
        <w:pStyle w:val="Akapitzlist"/>
        <w:numPr>
          <w:ilvl w:val="0"/>
          <w:numId w:val="34"/>
        </w:numPr>
        <w:spacing w:after="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Jeśli Powierzający udzieli Procesorowi uprzedniej zgody na przekazanie danych osobowych do państwa trzeciego, Procesor może dokonać transferu tych danych osobowych tylko wtedy, gdy: </w:t>
      </w:r>
    </w:p>
    <w:p w14:paraId="4EBC4AF6" w14:textId="77777777" w:rsidR="00C00D7E" w:rsidRDefault="00D65E0D">
      <w:pPr>
        <w:pStyle w:val="Akapitzlist"/>
        <w:numPr>
          <w:ilvl w:val="0"/>
          <w:numId w:val="73"/>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państwo docelowe zapewnia adekwatny poziom ochrony danych osobowych do tego, który obowiązuje w Unii Europejskiej lub </w:t>
      </w:r>
    </w:p>
    <w:p w14:paraId="2894A6D8" w14:textId="77777777" w:rsidR="00C00D7E" w:rsidRDefault="00D65E0D">
      <w:pPr>
        <w:pStyle w:val="Akapitzlist"/>
        <w:numPr>
          <w:ilvl w:val="0"/>
          <w:numId w:val="35"/>
        </w:numPr>
        <w:spacing w:after="120" w:line="240" w:lineRule="atLeast"/>
        <w:jc w:val="both"/>
        <w:rPr>
          <w:rFonts w:ascii="Arial Nova Light" w:eastAsia="NSimSun" w:hAnsi="Arial Nova Light"/>
          <w:lang w:eastAsia="zh-CN" w:bidi="hi-IN"/>
        </w:rPr>
      </w:pPr>
      <w:r>
        <w:rPr>
          <w:rFonts w:ascii="Arial Nova Light" w:eastAsia="NSimSun" w:hAnsi="Arial Nova Light"/>
          <w:lang w:eastAsia="zh-CN" w:bidi="hi-IN"/>
        </w:rPr>
        <w:t>Powierzający i Procesor lub Podprocesor zawarli umowę w oparciu o standardowe klauzule umowne lub wdrożyli inny mechanizm, który zgodnie z przepisami prawa legalizuje transfer danych do państwa trzeciego. </w:t>
      </w:r>
    </w:p>
    <w:p w14:paraId="69D18063" w14:textId="77777777" w:rsidR="00C00D7E" w:rsidRDefault="00D65E0D">
      <w:pPr>
        <w:pStyle w:val="Nagwek1"/>
        <w:spacing w:before="0" w:after="120" w:line="240" w:lineRule="atLeast"/>
        <w:jc w:val="center"/>
        <w:rPr>
          <w:rFonts w:ascii="Arial Nova Light" w:eastAsia="NSimSun" w:hAnsi="Arial Nova Light"/>
          <w:b/>
          <w:sz w:val="24"/>
          <w:szCs w:val="24"/>
          <w:lang w:eastAsia="zh-CN" w:bidi="hi-IN"/>
        </w:rPr>
      </w:pPr>
      <w:r>
        <w:rPr>
          <w:rFonts w:ascii="Arial Nova Light" w:eastAsia="NSimSun" w:hAnsi="Arial Nova Light"/>
          <w:b/>
          <w:sz w:val="24"/>
          <w:szCs w:val="24"/>
          <w:lang w:eastAsia="zh-CN" w:bidi="hi-IN"/>
        </w:rPr>
        <w:t>§ 6. Adresy Stron i dane osób</w:t>
      </w:r>
    </w:p>
    <w:p w14:paraId="25374097" w14:textId="77777777" w:rsidR="00C00D7E" w:rsidRDefault="00D65E0D">
      <w:pPr>
        <w:pStyle w:val="Akapitzlist"/>
        <w:numPr>
          <w:ilvl w:val="0"/>
          <w:numId w:val="74"/>
        </w:numPr>
        <w:spacing w:after="120" w:line="240" w:lineRule="atLeast"/>
        <w:ind w:left="357" w:hanging="357"/>
        <w:rPr>
          <w:rFonts w:ascii="Arial Nova Light" w:eastAsia="NSimSun" w:hAnsi="Arial Nova Light"/>
          <w:lang w:eastAsia="zh-CN" w:bidi="hi-IN"/>
        </w:rPr>
      </w:pPr>
      <w:r>
        <w:rPr>
          <w:rFonts w:ascii="Arial Nova Light" w:eastAsia="NSimSun" w:hAnsi="Arial Nova Light"/>
          <w:lang w:eastAsia="zh-CN" w:bidi="hi-IN"/>
        </w:rPr>
        <w:t>Wszelka korespondencja w sprawach związanych z Umową będzie kierowana na adresy Stron wskazane w Załączniku nr 4. </w:t>
      </w:r>
    </w:p>
    <w:p w14:paraId="53B5A68A" w14:textId="77777777" w:rsidR="00C00D7E" w:rsidRDefault="00D65E0D">
      <w:pPr>
        <w:pStyle w:val="Akapitzlist"/>
        <w:numPr>
          <w:ilvl w:val="0"/>
          <w:numId w:val="36"/>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Procesora w kontaktach z Powierzającym oraz Powierzający w kontaktach z Procesorem w zakresie ustaleń Umowy reprezentować będą osoby wskazane w Załączniku nr 4.  </w:t>
      </w:r>
    </w:p>
    <w:p w14:paraId="7AC2D31F" w14:textId="77777777" w:rsidR="00C00D7E" w:rsidRDefault="00D65E0D">
      <w:pPr>
        <w:pStyle w:val="Akapitzlist"/>
        <w:numPr>
          <w:ilvl w:val="0"/>
          <w:numId w:val="36"/>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Zmiana adresów i danych tych osób nie stanowi zmiany Umowy. O każdej zmianie danych zawartych w Załączniku nr 4, Strony powiadomią się na piśmie, za potwierdzeniem odbioru lub drogą elektroniczną. </w:t>
      </w:r>
    </w:p>
    <w:p w14:paraId="1F2A480C" w14:textId="77777777" w:rsidR="00C00D7E" w:rsidRDefault="00D65E0D">
      <w:pPr>
        <w:pStyle w:val="Nagwek1"/>
        <w:spacing w:before="0" w:after="120" w:line="240" w:lineRule="atLeast"/>
        <w:jc w:val="center"/>
        <w:rPr>
          <w:rFonts w:ascii="Arial Nova Light" w:eastAsia="NSimSun" w:hAnsi="Arial Nova Light"/>
          <w:b/>
          <w:sz w:val="24"/>
          <w:szCs w:val="24"/>
          <w:lang w:eastAsia="zh-CN" w:bidi="hi-IN"/>
        </w:rPr>
      </w:pPr>
      <w:r>
        <w:rPr>
          <w:rFonts w:ascii="Arial Nova Light" w:eastAsia="NSimSun" w:hAnsi="Arial Nova Light"/>
          <w:b/>
          <w:sz w:val="24"/>
          <w:szCs w:val="24"/>
          <w:lang w:eastAsia="zh-CN" w:bidi="hi-IN"/>
        </w:rPr>
        <w:lastRenderedPageBreak/>
        <w:t>§ 7. Czas trwania Umowy</w:t>
      </w:r>
    </w:p>
    <w:p w14:paraId="341AAA89" w14:textId="77777777" w:rsidR="00C00D7E" w:rsidRDefault="00D65E0D">
      <w:pPr>
        <w:pStyle w:val="Akapitzlist"/>
        <w:numPr>
          <w:ilvl w:val="0"/>
          <w:numId w:val="75"/>
        </w:numPr>
        <w:spacing w:after="120" w:line="240" w:lineRule="atLeast"/>
        <w:ind w:left="357" w:hanging="357"/>
        <w:rPr>
          <w:rFonts w:ascii="Arial Nova Light" w:eastAsia="NSimSun" w:hAnsi="Arial Nova Light"/>
          <w:lang w:eastAsia="zh-CN" w:bidi="hi-IN"/>
        </w:rPr>
      </w:pPr>
      <w:r>
        <w:rPr>
          <w:rFonts w:ascii="Arial Nova Light" w:eastAsia="NSimSun" w:hAnsi="Arial Nova Light"/>
          <w:lang w:eastAsia="zh-CN" w:bidi="hi-IN"/>
        </w:rPr>
        <w:t>Powierzenie trwa przez czas obowiązywania Umowy Głównej. W celu uniknięcia wątpliwości, rozwiązanie Umowy Głównej skutkuje rozwiązaniem Umowy. </w:t>
      </w:r>
    </w:p>
    <w:p w14:paraId="7E0D09C1" w14:textId="77777777" w:rsidR="00C00D7E" w:rsidRDefault="00D65E0D">
      <w:pPr>
        <w:pStyle w:val="Akapitzlist"/>
        <w:numPr>
          <w:ilvl w:val="0"/>
          <w:numId w:val="37"/>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Po zakończeniu świadczenia usług związanych z przetwarzaniem Procesor ma obowiązek usunąć lub zwrócić Powierzającemu – zależnie od decyzji Powierzającego – wszelkie dane osobowe, które zostały mu powierzone, jak również usunąć wszelkie ich istniejące kopie, chyba że powszechnie obowiązujące przepisy nakazują przechowywanie tych danych osobowych.</w:t>
      </w:r>
    </w:p>
    <w:p w14:paraId="553C35F6" w14:textId="77777777" w:rsidR="00C00D7E" w:rsidRDefault="00D65E0D">
      <w:pPr>
        <w:pStyle w:val="Akapitzlist"/>
        <w:numPr>
          <w:ilvl w:val="0"/>
          <w:numId w:val="37"/>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Procesor przesyła Powierzającemu pisemne potwierdzenie zniszczenia danych osobowych. Potwierdzenie powinno zostać przesłane na adres e-mail wskazany w Załączniku nr 4.  </w:t>
      </w:r>
    </w:p>
    <w:p w14:paraId="01EEFA29" w14:textId="77777777" w:rsidR="00C00D7E" w:rsidRDefault="00D65E0D">
      <w:pPr>
        <w:pStyle w:val="Akapitzlist"/>
        <w:numPr>
          <w:ilvl w:val="0"/>
          <w:numId w:val="37"/>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Powierzający jest uprawniony do rozwiązania Umowy bez wypowiedzenia, jeżeli Procesor nie wypełnia obowiązków wskazanych w §2 Umowy lub uniemożliwia Powierzającemu skorzystania z prawa kontroli wskazanego w §3 Umowy. </w:t>
      </w:r>
    </w:p>
    <w:p w14:paraId="47FF9790" w14:textId="77777777" w:rsidR="00C00D7E" w:rsidRDefault="00D65E0D">
      <w:pPr>
        <w:pStyle w:val="Akapitzlist"/>
        <w:numPr>
          <w:ilvl w:val="0"/>
          <w:numId w:val="37"/>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W przypadku podpowierzenia przetwarzania danych osobowych Procesor zobowiązuje się do zawarcia w umowach z Podprocesorami postanowień, zgodnie z którymi umowy podpowierzenia danych będą ulegały automatycznemu rozwiązaniu w razie zakończenia obowiązywania niniejszej Umowy. </w:t>
      </w:r>
    </w:p>
    <w:p w14:paraId="336650A6" w14:textId="77777777" w:rsidR="00C00D7E" w:rsidRDefault="00D65E0D">
      <w:pPr>
        <w:pStyle w:val="Nagwek1"/>
        <w:spacing w:before="0" w:after="120" w:line="240" w:lineRule="atLeast"/>
        <w:jc w:val="center"/>
        <w:rPr>
          <w:rFonts w:ascii="Arial Nova Light" w:eastAsia="NSimSun" w:hAnsi="Arial Nova Light"/>
          <w:b/>
          <w:sz w:val="24"/>
          <w:szCs w:val="24"/>
          <w:lang w:eastAsia="zh-CN" w:bidi="hi-IN"/>
        </w:rPr>
      </w:pPr>
      <w:r>
        <w:rPr>
          <w:rFonts w:ascii="Arial Nova Light" w:eastAsia="NSimSun" w:hAnsi="Arial Nova Light"/>
          <w:b/>
          <w:sz w:val="24"/>
          <w:szCs w:val="24"/>
          <w:lang w:eastAsia="zh-CN" w:bidi="hi-IN"/>
        </w:rPr>
        <w:t>§ 8. Postanowienia końcowe</w:t>
      </w:r>
    </w:p>
    <w:p w14:paraId="7730B8E8" w14:textId="77777777" w:rsidR="00C00D7E" w:rsidRDefault="00D65E0D">
      <w:pPr>
        <w:pStyle w:val="Akapitzlist"/>
        <w:numPr>
          <w:ilvl w:val="0"/>
          <w:numId w:val="76"/>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W sprawach, które nie zostały uregulowane Umową, znajdują zastosowanie odpowiednie przepisy Kodeksu cywilnego, RODO oraz innych obowiązujących przepisów z zakresu ochrony danych osobowych, a także przepisy regulujące prawa pacjenta, zasady wykonywania zawodów medycznych oraz prowadzenia działalności leczniczej. </w:t>
      </w:r>
    </w:p>
    <w:p w14:paraId="23329CDC" w14:textId="77777777" w:rsidR="00C00D7E" w:rsidRDefault="00D65E0D">
      <w:pPr>
        <w:pStyle w:val="Akapitzlist"/>
        <w:numPr>
          <w:ilvl w:val="0"/>
          <w:numId w:val="38"/>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Zmiany Umowy są możliwe wyłącznie w formie pisemnej pod rygorem nieważności, z zastrzeżeniem sytuacji, w których Umowa wprost przewiduje inną formę dokonywania zmian. </w:t>
      </w:r>
    </w:p>
    <w:p w14:paraId="67B87212" w14:textId="77777777" w:rsidR="00C00D7E" w:rsidRDefault="00D65E0D">
      <w:pPr>
        <w:pStyle w:val="Akapitzlist"/>
        <w:numPr>
          <w:ilvl w:val="0"/>
          <w:numId w:val="38"/>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Procesor nie może przenieść praw lub obowiązków wynikających z niniejszej Umowy bez pisemnej zgody Powierzającego. </w:t>
      </w:r>
    </w:p>
    <w:p w14:paraId="29FD07B0" w14:textId="77777777" w:rsidR="00C00D7E" w:rsidRDefault="00D65E0D">
      <w:pPr>
        <w:pStyle w:val="Akapitzlist"/>
        <w:numPr>
          <w:ilvl w:val="0"/>
          <w:numId w:val="38"/>
        </w:numPr>
        <w:spacing w:after="120" w:line="240" w:lineRule="atLeast"/>
        <w:ind w:left="357" w:hanging="357"/>
        <w:jc w:val="both"/>
        <w:rPr>
          <w:rFonts w:ascii="Arial Nova Light" w:eastAsia="NSimSun" w:hAnsi="Arial Nova Light"/>
          <w:lang w:eastAsia="zh-CN" w:bidi="hi-IN"/>
        </w:rPr>
      </w:pPr>
      <w:r>
        <w:rPr>
          <w:rFonts w:ascii="Arial Nova Light" w:eastAsia="NSimSun" w:hAnsi="Arial Nova Light"/>
          <w:lang w:eastAsia="zh-CN" w:bidi="hi-IN"/>
        </w:rPr>
        <w:t>Umowa została sporządzona w formie elektronicznej w rozumieniu art. 78¹ §1 Kodeksu cywilnego.</w:t>
      </w:r>
    </w:p>
    <w:p w14:paraId="6B1CBB09" w14:textId="77777777" w:rsidR="00C00D7E" w:rsidRDefault="00D65E0D">
      <w:pPr>
        <w:pStyle w:val="Akapitzlist"/>
        <w:numPr>
          <w:ilvl w:val="0"/>
          <w:numId w:val="38"/>
        </w:numPr>
        <w:spacing w:after="120" w:line="240" w:lineRule="atLeast"/>
        <w:ind w:left="357" w:hanging="357"/>
        <w:jc w:val="both"/>
      </w:pPr>
      <w:r>
        <w:rPr>
          <w:rFonts w:ascii="Arial Nova Light" w:eastAsia="NSimSun" w:hAnsi="Arial Nova Light"/>
          <w:lang w:eastAsia="zh-CN" w:bidi="hi-IN"/>
        </w:rPr>
        <w:t>Umowa obowiązuje od dnia jego podpisania przez obie Strony Umowy Głównej nr</w:t>
      </w:r>
      <w:r>
        <w:rPr>
          <w:rFonts w:ascii="Arial Nova Light" w:hAnsi="Arial Nova Light"/>
          <w:color w:val="000000"/>
        </w:rPr>
        <w:t xml:space="preserve"> WSSL/FZ/….2026 do dnia zakończenia realizacji przedsięwzięcia w niej określonego oraz wygaśnięcia wszelkich wynikających z niego obowiązków.</w:t>
      </w:r>
    </w:p>
    <w:p w14:paraId="484028C7" w14:textId="77777777" w:rsidR="00C00D7E" w:rsidRDefault="00D65E0D">
      <w:pPr>
        <w:pStyle w:val="Standard"/>
        <w:numPr>
          <w:ilvl w:val="0"/>
          <w:numId w:val="38"/>
        </w:numPr>
        <w:spacing w:after="120" w:line="240" w:lineRule="atLeast"/>
        <w:jc w:val="both"/>
        <w:rPr>
          <w:rFonts w:ascii="Arial Nova Light" w:eastAsia="Calibri" w:hAnsi="Arial Nova Light"/>
          <w:sz w:val="24"/>
          <w:szCs w:val="24"/>
        </w:rPr>
      </w:pPr>
      <w:r>
        <w:rPr>
          <w:rFonts w:ascii="Arial Nova Light" w:eastAsia="Calibri" w:hAnsi="Arial Nova Light"/>
          <w:sz w:val="24"/>
          <w:szCs w:val="24"/>
        </w:rPr>
        <w:t>Wszelkie zmiany Umowy wymagają formy pisemnej pod rygorem nieważności.</w:t>
      </w:r>
    </w:p>
    <w:p w14:paraId="60693255" w14:textId="77777777" w:rsidR="00C00D7E" w:rsidRDefault="00D65E0D">
      <w:pPr>
        <w:pStyle w:val="Standard"/>
        <w:numPr>
          <w:ilvl w:val="0"/>
          <w:numId w:val="38"/>
        </w:numPr>
        <w:spacing w:after="120" w:line="240" w:lineRule="atLeast"/>
        <w:jc w:val="both"/>
        <w:rPr>
          <w:rFonts w:ascii="Arial Nova Light" w:hAnsi="Arial Nova Light"/>
          <w:sz w:val="24"/>
          <w:szCs w:val="24"/>
        </w:rPr>
      </w:pPr>
      <w:r>
        <w:rPr>
          <w:rFonts w:ascii="Arial Nova Light" w:hAnsi="Arial Nova Light"/>
          <w:sz w:val="24"/>
          <w:szCs w:val="24"/>
        </w:rPr>
        <w:t>Prawem właściwym dla Umowy jest prawo polskie.</w:t>
      </w:r>
    </w:p>
    <w:p w14:paraId="3EBCD121" w14:textId="77777777" w:rsidR="00C00D7E" w:rsidRDefault="00D65E0D">
      <w:pPr>
        <w:pStyle w:val="Standard"/>
        <w:numPr>
          <w:ilvl w:val="0"/>
          <w:numId w:val="38"/>
        </w:numPr>
        <w:spacing w:after="120" w:line="240" w:lineRule="atLeast"/>
        <w:jc w:val="both"/>
        <w:rPr>
          <w:rFonts w:ascii="Arial Nova Light" w:hAnsi="Arial Nova Light"/>
          <w:sz w:val="24"/>
          <w:szCs w:val="24"/>
        </w:rPr>
      </w:pPr>
      <w:r>
        <w:rPr>
          <w:rFonts w:ascii="Arial Nova Light" w:hAnsi="Arial Nova Light"/>
          <w:sz w:val="24"/>
          <w:szCs w:val="24"/>
        </w:rPr>
        <w:t>Sądem właściwym dla spraw wynikłych z Umowy jest właściwy rzeczowo Sąd powszechny w Legnicy.</w:t>
      </w:r>
    </w:p>
    <w:p w14:paraId="6CAFA831" w14:textId="77777777" w:rsidR="00C00D7E" w:rsidRDefault="00D65E0D">
      <w:pPr>
        <w:pStyle w:val="Standard"/>
        <w:numPr>
          <w:ilvl w:val="0"/>
          <w:numId w:val="38"/>
        </w:numPr>
        <w:spacing w:after="0" w:line="240" w:lineRule="atLeast"/>
        <w:ind w:left="357" w:hanging="357"/>
        <w:jc w:val="both"/>
        <w:rPr>
          <w:rFonts w:ascii="Arial Nova Light" w:hAnsi="Arial Nova Light"/>
          <w:sz w:val="24"/>
          <w:szCs w:val="24"/>
        </w:rPr>
      </w:pPr>
      <w:r>
        <w:rPr>
          <w:rFonts w:ascii="Arial Nova Light" w:hAnsi="Arial Nova Light"/>
          <w:sz w:val="24"/>
          <w:szCs w:val="24"/>
        </w:rPr>
        <w:t>Załączniki do umowy:</w:t>
      </w:r>
    </w:p>
    <w:p w14:paraId="29D44B66" w14:textId="77777777" w:rsidR="00C00D7E" w:rsidRDefault="00D65E0D">
      <w:pPr>
        <w:pStyle w:val="Akapitzlist"/>
        <w:numPr>
          <w:ilvl w:val="0"/>
          <w:numId w:val="77"/>
        </w:numPr>
        <w:spacing w:after="120" w:line="240" w:lineRule="atLeast"/>
        <w:jc w:val="both"/>
        <w:rPr>
          <w:rFonts w:ascii="Arial Nova Light" w:eastAsia="Calibri" w:hAnsi="Arial Nova Light"/>
        </w:rPr>
      </w:pPr>
      <w:r>
        <w:rPr>
          <w:rFonts w:ascii="Arial Nova Light" w:eastAsia="Calibri" w:hAnsi="Arial Nova Light"/>
        </w:rPr>
        <w:t>Zakres przetwarzania</w:t>
      </w:r>
    </w:p>
    <w:p w14:paraId="505D5B99" w14:textId="77777777" w:rsidR="00C00D7E" w:rsidRDefault="00D65E0D">
      <w:pPr>
        <w:pStyle w:val="Akapitzlist"/>
        <w:numPr>
          <w:ilvl w:val="0"/>
          <w:numId w:val="39"/>
        </w:numPr>
        <w:spacing w:after="120" w:line="240" w:lineRule="atLeast"/>
        <w:jc w:val="both"/>
        <w:rPr>
          <w:rFonts w:ascii="Arial Nova Light" w:eastAsia="Calibri" w:hAnsi="Arial Nova Light"/>
        </w:rPr>
      </w:pPr>
      <w:r>
        <w:rPr>
          <w:rFonts w:ascii="Arial Nova Light" w:eastAsia="Calibri" w:hAnsi="Arial Nova Light"/>
        </w:rPr>
        <w:t>Pisemne zgodna na korzystanie</w:t>
      </w:r>
    </w:p>
    <w:p w14:paraId="288FEABA" w14:textId="77777777" w:rsidR="00C00D7E" w:rsidRDefault="00D65E0D">
      <w:pPr>
        <w:pStyle w:val="Akapitzlist"/>
        <w:numPr>
          <w:ilvl w:val="0"/>
          <w:numId w:val="39"/>
        </w:numPr>
        <w:spacing w:after="120" w:line="240" w:lineRule="atLeast"/>
        <w:jc w:val="both"/>
        <w:rPr>
          <w:rFonts w:ascii="Arial Nova Light" w:eastAsia="Calibri" w:hAnsi="Arial Nova Light"/>
        </w:rPr>
      </w:pPr>
      <w:r>
        <w:rPr>
          <w:rFonts w:ascii="Arial Nova Light" w:eastAsia="Calibri" w:hAnsi="Arial Nova Light"/>
        </w:rPr>
        <w:t>Lista podprocesorów usług</w:t>
      </w:r>
    </w:p>
    <w:p w14:paraId="342CBBDC" w14:textId="77777777" w:rsidR="00C00D7E" w:rsidRDefault="00D65E0D">
      <w:pPr>
        <w:pStyle w:val="Akapitzlist"/>
        <w:numPr>
          <w:ilvl w:val="0"/>
          <w:numId w:val="39"/>
        </w:numPr>
        <w:spacing w:after="120" w:line="240" w:lineRule="atLeast"/>
        <w:jc w:val="both"/>
        <w:rPr>
          <w:rFonts w:ascii="Arial Nova Light" w:eastAsia="Calibri" w:hAnsi="Arial Nova Light"/>
        </w:rPr>
      </w:pPr>
      <w:r>
        <w:rPr>
          <w:rFonts w:ascii="Arial Nova Light" w:eastAsia="Calibri" w:hAnsi="Arial Nova Light"/>
        </w:rPr>
        <w:lastRenderedPageBreak/>
        <w:t>Dane kontaktowe stron</w:t>
      </w:r>
    </w:p>
    <w:p w14:paraId="332FBC0B" w14:textId="77777777" w:rsidR="00C00D7E" w:rsidRDefault="00C00D7E">
      <w:pPr>
        <w:pStyle w:val="Akapitzlist"/>
        <w:spacing w:line="240" w:lineRule="atLeast"/>
        <w:ind w:left="357"/>
        <w:jc w:val="both"/>
        <w:rPr>
          <w:rFonts w:ascii="Arial Nova Light" w:eastAsia="NSimSun" w:hAnsi="Arial Nova Light"/>
          <w:lang w:eastAsia="zh-CN" w:bidi="hi-IN"/>
        </w:rPr>
      </w:pPr>
    </w:p>
    <w:p w14:paraId="494DB2A9" w14:textId="77777777" w:rsidR="00C00D7E" w:rsidRDefault="00C00D7E">
      <w:pPr>
        <w:pStyle w:val="Akapitzlist"/>
        <w:spacing w:line="240" w:lineRule="atLeast"/>
        <w:ind w:left="357"/>
        <w:jc w:val="both"/>
        <w:rPr>
          <w:rFonts w:ascii="Arial Nova Light" w:eastAsia="NSimSun" w:hAnsi="Arial Nova Light"/>
          <w:lang w:eastAsia="zh-CN" w:bidi="hi-IN"/>
        </w:rPr>
      </w:pPr>
    </w:p>
    <w:p w14:paraId="44CBCDDE" w14:textId="77777777" w:rsidR="00C00D7E" w:rsidRDefault="00D65E0D">
      <w:pPr>
        <w:pStyle w:val="Standard"/>
        <w:ind w:left="708"/>
        <w:rPr>
          <w:rFonts w:ascii="Arial Nova Light" w:hAnsi="Arial Nova Light"/>
          <w:color w:val="000000"/>
          <w:sz w:val="24"/>
          <w:szCs w:val="24"/>
          <w:lang w:eastAsia="zh-CN"/>
        </w:rPr>
      </w:pPr>
      <w:r>
        <w:rPr>
          <w:rFonts w:ascii="Arial Nova Light" w:hAnsi="Arial Nova Light"/>
          <w:color w:val="000000"/>
          <w:sz w:val="24"/>
          <w:szCs w:val="24"/>
          <w:lang w:eastAsia="zh-CN"/>
        </w:rPr>
        <w:t xml:space="preserve">Procesor                                                                                                 Powierzający    </w:t>
      </w:r>
    </w:p>
    <w:p w14:paraId="59A59AA2" w14:textId="77777777" w:rsidR="00C00D7E" w:rsidRDefault="00C00D7E">
      <w:pPr>
        <w:pStyle w:val="Standard"/>
        <w:spacing w:line="240" w:lineRule="atLeast"/>
        <w:jc w:val="both"/>
        <w:rPr>
          <w:rFonts w:ascii="Arial Nova Light" w:eastAsia="NSimSun" w:hAnsi="Arial Nova Light"/>
          <w:sz w:val="24"/>
          <w:szCs w:val="24"/>
          <w:lang w:eastAsia="zh-CN" w:bidi="hi-IN"/>
        </w:rPr>
      </w:pPr>
    </w:p>
    <w:p w14:paraId="412A22A7" w14:textId="77777777" w:rsidR="00C00D7E" w:rsidRDefault="00C00D7E">
      <w:pPr>
        <w:pStyle w:val="Akapitzlist"/>
        <w:spacing w:line="240" w:lineRule="atLeast"/>
        <w:ind w:left="357"/>
        <w:jc w:val="both"/>
        <w:rPr>
          <w:rFonts w:ascii="Arial Nova Light" w:eastAsia="NSimSun" w:hAnsi="Arial Nova Light"/>
          <w:lang w:eastAsia="zh-CN" w:bidi="hi-IN"/>
        </w:rPr>
      </w:pPr>
    </w:p>
    <w:p w14:paraId="0880266E" w14:textId="77777777" w:rsidR="00C00D7E" w:rsidRDefault="00C00D7E">
      <w:pPr>
        <w:pStyle w:val="Akapitzlist"/>
        <w:spacing w:line="240" w:lineRule="atLeast"/>
        <w:ind w:left="357"/>
        <w:jc w:val="both"/>
        <w:rPr>
          <w:rFonts w:ascii="Arial Nova Light" w:eastAsia="NSimSun" w:hAnsi="Arial Nova Light"/>
          <w:lang w:eastAsia="zh-CN" w:bidi="hi-IN"/>
        </w:rPr>
      </w:pPr>
    </w:p>
    <w:p w14:paraId="374F018F" w14:textId="77777777" w:rsidR="00C00D7E" w:rsidRDefault="00C00D7E">
      <w:pPr>
        <w:pStyle w:val="Akapitzlist"/>
        <w:spacing w:line="240" w:lineRule="atLeast"/>
        <w:ind w:left="357"/>
        <w:jc w:val="both"/>
        <w:rPr>
          <w:rFonts w:ascii="Arial Nova Light" w:eastAsia="NSimSun" w:hAnsi="Arial Nova Light"/>
          <w:lang w:eastAsia="zh-CN" w:bidi="hi-IN"/>
        </w:rPr>
      </w:pPr>
    </w:p>
    <w:p w14:paraId="6CFB9C3E"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 ZAŁĄCZNIK NR 1 </w:t>
      </w:r>
    </w:p>
    <w:p w14:paraId="0BA5F9CD"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ZAKRES PRZETWARZANIA  </w:t>
      </w:r>
    </w:p>
    <w:p w14:paraId="796CE9F0"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 </w:t>
      </w:r>
    </w:p>
    <w:tbl>
      <w:tblPr>
        <w:tblW w:w="9968" w:type="dxa"/>
        <w:tblInd w:w="-10" w:type="dxa"/>
        <w:tblLayout w:type="fixed"/>
        <w:tblCellMar>
          <w:left w:w="10" w:type="dxa"/>
          <w:right w:w="10" w:type="dxa"/>
        </w:tblCellMar>
        <w:tblLook w:val="04A0" w:firstRow="1" w:lastRow="0" w:firstColumn="1" w:lastColumn="0" w:noHBand="0" w:noVBand="1"/>
      </w:tblPr>
      <w:tblGrid>
        <w:gridCol w:w="4070"/>
        <w:gridCol w:w="5898"/>
      </w:tblGrid>
      <w:tr w:rsidR="00C00D7E" w14:paraId="1D1FD06C" w14:textId="77777777">
        <w:tc>
          <w:tcPr>
            <w:tcW w:w="4070" w:type="dxa"/>
            <w:tcBorders>
              <w:top w:val="single" w:sz="4" w:space="0" w:color="808080"/>
              <w:left w:val="single" w:sz="4" w:space="0" w:color="808080"/>
              <w:bottom w:val="single" w:sz="8" w:space="0" w:color="808080"/>
            </w:tcBorders>
            <w:tcMar>
              <w:top w:w="0" w:type="dxa"/>
              <w:left w:w="10" w:type="dxa"/>
              <w:bottom w:w="0" w:type="dxa"/>
              <w:right w:w="10" w:type="dxa"/>
            </w:tcMar>
          </w:tcPr>
          <w:p w14:paraId="62578C6E"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Kategoria osób, których dane dotyczą </w:t>
            </w:r>
          </w:p>
        </w:tc>
        <w:tc>
          <w:tcPr>
            <w:tcW w:w="5898" w:type="dxa"/>
            <w:tcBorders>
              <w:top w:val="single" w:sz="4" w:space="0" w:color="808080"/>
              <w:left w:val="double" w:sz="2" w:space="0" w:color="C0C0C0"/>
              <w:bottom w:val="single" w:sz="8" w:space="0" w:color="808080"/>
              <w:right w:val="single" w:sz="4" w:space="0" w:color="808080"/>
            </w:tcBorders>
            <w:tcMar>
              <w:top w:w="0" w:type="dxa"/>
              <w:left w:w="10" w:type="dxa"/>
              <w:bottom w:w="0" w:type="dxa"/>
              <w:right w:w="10" w:type="dxa"/>
            </w:tcMar>
          </w:tcPr>
          <w:p w14:paraId="53B335B2"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Rodzaj danych osobowych </w:t>
            </w:r>
          </w:p>
        </w:tc>
      </w:tr>
      <w:tr w:rsidR="00C00D7E" w14:paraId="5D63E691" w14:textId="77777777">
        <w:trPr>
          <w:trHeight w:val="832"/>
        </w:trPr>
        <w:tc>
          <w:tcPr>
            <w:tcW w:w="4070" w:type="dxa"/>
            <w:tcBorders>
              <w:top w:val="single" w:sz="4" w:space="0" w:color="808080"/>
              <w:left w:val="single" w:sz="4" w:space="0" w:color="808080"/>
              <w:bottom w:val="single" w:sz="4" w:space="0" w:color="808080"/>
            </w:tcBorders>
            <w:shd w:val="clear" w:color="auto" w:fill="CCCCCC"/>
            <w:tcMar>
              <w:top w:w="0" w:type="dxa"/>
              <w:left w:w="10" w:type="dxa"/>
              <w:bottom w:w="0" w:type="dxa"/>
              <w:right w:w="10" w:type="dxa"/>
            </w:tcMar>
          </w:tcPr>
          <w:p w14:paraId="688B8225" w14:textId="77777777" w:rsidR="00C00D7E" w:rsidRDefault="00D65E0D">
            <w:pPr>
              <w:pStyle w:val="Standard"/>
              <w:rPr>
                <w:rFonts w:ascii="Arial Nova Light" w:hAnsi="Arial Nova Light"/>
                <w:color w:val="4472C4"/>
                <w:sz w:val="24"/>
                <w:szCs w:val="24"/>
                <w:lang w:eastAsia="zh-CN"/>
              </w:rPr>
            </w:pPr>
            <w:r>
              <w:rPr>
                <w:rFonts w:ascii="Arial Nova Light" w:hAnsi="Arial Nova Light"/>
                <w:color w:val="4472C4"/>
                <w:sz w:val="24"/>
                <w:szCs w:val="24"/>
                <w:lang w:eastAsia="zh-CN"/>
              </w:rPr>
              <w:t>Pracownicy</w:t>
            </w:r>
          </w:p>
          <w:p w14:paraId="4B0CA726" w14:textId="77777777" w:rsidR="00C00D7E" w:rsidRDefault="00C00D7E">
            <w:pPr>
              <w:pStyle w:val="Standard"/>
              <w:rPr>
                <w:rFonts w:ascii="Arial Nova Light" w:hAnsi="Arial Nova Light"/>
                <w:color w:val="4472C4"/>
                <w:sz w:val="24"/>
                <w:szCs w:val="24"/>
                <w:lang w:eastAsia="zh-CN"/>
              </w:rPr>
            </w:pPr>
          </w:p>
          <w:p w14:paraId="3F753140" w14:textId="77777777" w:rsidR="00C00D7E" w:rsidRDefault="00D65E0D">
            <w:pPr>
              <w:pStyle w:val="Standard"/>
              <w:rPr>
                <w:rFonts w:ascii="Arial Nova Light" w:hAnsi="Arial Nova Light"/>
                <w:color w:val="4472C4"/>
                <w:sz w:val="24"/>
                <w:szCs w:val="24"/>
                <w:lang w:eastAsia="zh-CN"/>
              </w:rPr>
            </w:pPr>
            <w:r>
              <w:rPr>
                <w:rFonts w:ascii="Arial Nova Light" w:hAnsi="Arial Nova Light"/>
                <w:color w:val="4472C4"/>
                <w:sz w:val="24"/>
                <w:szCs w:val="24"/>
                <w:lang w:eastAsia="zh-CN"/>
              </w:rPr>
              <w:t>Pacjenci</w:t>
            </w:r>
          </w:p>
          <w:p w14:paraId="0DEF32EE" w14:textId="77777777" w:rsidR="00C00D7E" w:rsidRDefault="00C00D7E">
            <w:pPr>
              <w:pStyle w:val="Standard"/>
              <w:rPr>
                <w:rFonts w:ascii="Arial Nova Light" w:hAnsi="Arial Nova Light"/>
                <w:color w:val="4472C4"/>
                <w:sz w:val="24"/>
                <w:szCs w:val="24"/>
                <w:lang w:eastAsia="zh-CN"/>
              </w:rPr>
            </w:pPr>
          </w:p>
        </w:tc>
        <w:tc>
          <w:tcPr>
            <w:tcW w:w="5898" w:type="dxa"/>
            <w:tcBorders>
              <w:top w:val="single" w:sz="4" w:space="0" w:color="808080"/>
              <w:left w:val="double" w:sz="2" w:space="0" w:color="C0C0C0"/>
              <w:bottom w:val="single" w:sz="4" w:space="0" w:color="808080"/>
              <w:right w:val="single" w:sz="4" w:space="0" w:color="808080"/>
            </w:tcBorders>
            <w:shd w:val="clear" w:color="auto" w:fill="CCCCCC"/>
            <w:tcMar>
              <w:top w:w="0" w:type="dxa"/>
              <w:left w:w="10" w:type="dxa"/>
              <w:bottom w:w="0" w:type="dxa"/>
              <w:right w:w="10" w:type="dxa"/>
            </w:tcMar>
          </w:tcPr>
          <w:p w14:paraId="2C817D4C" w14:textId="77777777" w:rsidR="00C00D7E" w:rsidRDefault="00D65E0D">
            <w:pPr>
              <w:pStyle w:val="Standard"/>
              <w:rPr>
                <w:rFonts w:ascii="Arial Nova Light" w:hAnsi="Arial Nova Light"/>
                <w:color w:val="4472C4"/>
                <w:sz w:val="24"/>
                <w:szCs w:val="24"/>
                <w:lang w:eastAsia="zh-CN"/>
              </w:rPr>
            </w:pPr>
            <w:r>
              <w:rPr>
                <w:rFonts w:ascii="Arial Nova Light" w:hAnsi="Arial Nova Light"/>
                <w:color w:val="4472C4"/>
                <w:sz w:val="24"/>
                <w:szCs w:val="24"/>
                <w:lang w:eastAsia="zh-CN"/>
              </w:rPr>
              <w:t>Imię i nazwisko</w:t>
            </w:r>
          </w:p>
          <w:p w14:paraId="7EB0A638" w14:textId="77777777" w:rsidR="00C00D7E" w:rsidRDefault="00C00D7E">
            <w:pPr>
              <w:pStyle w:val="Standard"/>
              <w:rPr>
                <w:rFonts w:ascii="Arial Nova Light" w:hAnsi="Arial Nova Light"/>
                <w:color w:val="4472C4"/>
                <w:sz w:val="24"/>
                <w:szCs w:val="24"/>
                <w:lang w:eastAsia="zh-CN"/>
              </w:rPr>
            </w:pPr>
          </w:p>
          <w:p w14:paraId="59E5BBD6" w14:textId="77777777" w:rsidR="00C00D7E" w:rsidRDefault="00D65E0D">
            <w:pPr>
              <w:pStyle w:val="Standard"/>
              <w:rPr>
                <w:rFonts w:ascii="Arial Nova Light" w:hAnsi="Arial Nova Light"/>
                <w:color w:val="4472C4"/>
                <w:sz w:val="24"/>
                <w:szCs w:val="24"/>
                <w:lang w:eastAsia="zh-CN"/>
              </w:rPr>
            </w:pPr>
            <w:r>
              <w:rPr>
                <w:rFonts w:ascii="Arial Nova Light" w:hAnsi="Arial Nova Light"/>
                <w:color w:val="4472C4"/>
                <w:sz w:val="24"/>
                <w:szCs w:val="24"/>
                <w:lang w:eastAsia="zh-CN"/>
              </w:rPr>
              <w:t>Imię i nazwisko, wiek, płeć, pesel, adres e-mail</w:t>
            </w:r>
          </w:p>
        </w:tc>
      </w:tr>
    </w:tbl>
    <w:p w14:paraId="5C91431B"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  </w:t>
      </w:r>
    </w:p>
    <w:p w14:paraId="4BC85B5E"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ZAŁĄCZNIK NR 2 </w:t>
      </w:r>
    </w:p>
    <w:p w14:paraId="606608F4"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PISEMNA ZGODA POWIERZAJĄCEGO NA KORZYSTANIE PRZEZ PROCESORA Z USŁUG PODPROCESORÓW </w:t>
      </w:r>
    </w:p>
    <w:p w14:paraId="45725062" w14:textId="77777777" w:rsidR="00C00D7E" w:rsidRDefault="00D65E0D">
      <w:pPr>
        <w:pStyle w:val="Standard"/>
        <w:jc w:val="both"/>
        <w:rPr>
          <w:rFonts w:ascii="Arial Nova Light" w:hAnsi="Arial Nova Light"/>
          <w:sz w:val="24"/>
          <w:szCs w:val="24"/>
          <w:lang w:eastAsia="zh-CN"/>
        </w:rPr>
      </w:pPr>
      <w:r>
        <w:rPr>
          <w:rFonts w:ascii="Arial Nova Light" w:hAnsi="Arial Nova Light"/>
          <w:sz w:val="24"/>
          <w:szCs w:val="24"/>
          <w:lang w:eastAsia="zh-CN"/>
        </w:rPr>
        <w:t>Działając w imieniu Powierzającego, zgodnie z § 2 ust. 13 Umowy, niniejszym wyrażam zgodę na korzystanie przez Procesora z Podprocesorów w ramach świadczenia usług na podstawie niniejszej Umowy. </w:t>
      </w:r>
    </w:p>
    <w:p w14:paraId="4D828DFA" w14:textId="77777777" w:rsidR="00C00D7E" w:rsidRDefault="00D65E0D">
      <w:pPr>
        <w:pStyle w:val="Standard"/>
        <w:jc w:val="both"/>
        <w:rPr>
          <w:rFonts w:ascii="Arial Nova Light" w:hAnsi="Arial Nova Light"/>
          <w:sz w:val="24"/>
          <w:szCs w:val="24"/>
          <w:lang w:eastAsia="zh-CN"/>
        </w:rPr>
      </w:pPr>
      <w:r>
        <w:rPr>
          <w:rFonts w:ascii="Arial Nova Light" w:hAnsi="Arial Nova Light"/>
          <w:sz w:val="24"/>
          <w:szCs w:val="24"/>
          <w:lang w:eastAsia="zh-CN"/>
        </w:rPr>
        <w:t>Oświadczam, iż Procesor przedstawił mi listę Podprocesów z których usług korzysta. Lista stanowi załącznik nr 3 do Umowy. </w:t>
      </w:r>
    </w:p>
    <w:p w14:paraId="248D8983"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W imieniu Powierzającego </w:t>
      </w:r>
    </w:p>
    <w:p w14:paraId="64E12A53"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  …………………………………… </w:t>
      </w:r>
    </w:p>
    <w:p w14:paraId="2D2193C9" w14:textId="77777777" w:rsidR="00C00D7E" w:rsidRDefault="00C00D7E">
      <w:pPr>
        <w:pStyle w:val="Standard"/>
        <w:rPr>
          <w:rFonts w:ascii="Arial Nova Light" w:hAnsi="Arial Nova Light"/>
          <w:sz w:val="24"/>
          <w:szCs w:val="24"/>
          <w:lang w:eastAsia="zh-CN"/>
        </w:rPr>
      </w:pPr>
    </w:p>
    <w:p w14:paraId="7C2F537E"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  ZAŁĄCZNIK NR 3 </w:t>
      </w:r>
    </w:p>
    <w:p w14:paraId="3EA301EF"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LISTA PODPROCESORÓW Z USŁUG KTÓRYCH KORZYSTA PROCESOR </w:t>
      </w:r>
    </w:p>
    <w:p w14:paraId="0E8DFCBA"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w:t>
      </w:r>
    </w:p>
    <w:p w14:paraId="7825294F" w14:textId="77777777" w:rsidR="00C00D7E" w:rsidRDefault="00C00D7E">
      <w:pPr>
        <w:pStyle w:val="Standard"/>
        <w:rPr>
          <w:rFonts w:ascii="Arial Nova Light" w:hAnsi="Arial Nova Light"/>
          <w:sz w:val="24"/>
          <w:szCs w:val="24"/>
          <w:lang w:eastAsia="zh-CN"/>
        </w:rPr>
      </w:pPr>
    </w:p>
    <w:p w14:paraId="44AEAF50"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lastRenderedPageBreak/>
        <w:t>ZAŁĄCZNIK NR 4 </w:t>
      </w:r>
    </w:p>
    <w:p w14:paraId="7C887463"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DANE KONTAKTOWE STRON </w:t>
      </w:r>
    </w:p>
    <w:p w14:paraId="19E6027D" w14:textId="77777777" w:rsidR="00C00D7E" w:rsidRDefault="00D65E0D">
      <w:pPr>
        <w:pStyle w:val="Standard"/>
        <w:rPr>
          <w:rFonts w:ascii="Arial Nova Light" w:hAnsi="Arial Nova Light"/>
          <w:sz w:val="24"/>
          <w:szCs w:val="24"/>
          <w:lang w:eastAsia="zh-CN"/>
        </w:rPr>
      </w:pPr>
      <w:r>
        <w:rPr>
          <w:rFonts w:ascii="Arial Nova Light" w:hAnsi="Arial Nova Light"/>
          <w:sz w:val="24"/>
          <w:szCs w:val="24"/>
          <w:lang w:eastAsia="zh-CN"/>
        </w:rPr>
        <w:t>Dane przedstawicieli Stron: </w:t>
      </w:r>
    </w:p>
    <w:p w14:paraId="27FA2717" w14:textId="77777777" w:rsidR="00C00D7E" w:rsidRDefault="00C00D7E">
      <w:pPr>
        <w:pStyle w:val="Standard"/>
        <w:jc w:val="both"/>
        <w:rPr>
          <w:rFonts w:ascii="Arial Nova Light" w:hAnsi="Arial Nova Light"/>
          <w:sz w:val="24"/>
          <w:szCs w:val="24"/>
          <w:lang w:eastAsia="zh-CN"/>
        </w:rPr>
      </w:pPr>
    </w:p>
    <w:p w14:paraId="42BA613E" w14:textId="77777777" w:rsidR="00C00D7E" w:rsidRDefault="00D65E0D">
      <w:pPr>
        <w:pStyle w:val="Standard"/>
        <w:jc w:val="both"/>
      </w:pPr>
      <w:r>
        <w:rPr>
          <w:rFonts w:ascii="Arial Nova Light" w:hAnsi="Arial Nova Light"/>
          <w:sz w:val="24"/>
          <w:szCs w:val="24"/>
          <w:lang w:eastAsia="zh-CN"/>
        </w:rPr>
        <w:t xml:space="preserve">Wszelka korespondencja w sprawach związanych z Umową będzie kierowana do Powierzającego na następujące dane kontaktowe: adres </w:t>
      </w:r>
      <w:bookmarkStart w:id="2" w:name="__DdeLink__2560_37104052681"/>
      <w:r>
        <w:rPr>
          <w:rFonts w:ascii="Arial Nova Light" w:hAnsi="Arial Nova Light"/>
          <w:sz w:val="24"/>
          <w:szCs w:val="24"/>
          <w:lang w:eastAsia="zh-CN"/>
        </w:rPr>
        <w:t>Wojewódzki Szpital Specjalistyczny w Legnicy</w:t>
      </w:r>
      <w:bookmarkEnd w:id="2"/>
      <w:r>
        <w:rPr>
          <w:rFonts w:ascii="Arial Nova Light" w:hAnsi="Arial Nova Light"/>
          <w:sz w:val="24"/>
          <w:szCs w:val="24"/>
          <w:lang w:eastAsia="zh-CN"/>
        </w:rPr>
        <w:t xml:space="preserve"> tel. 76/ 72-11-300, email sekretariat@szpital.legnica.pl Powierzającego w kontaktach z Procesorem w zakresie ustaleń Umową reprezentować będą następujące osoby: Krzysztof Maciejak, tel. 76/72-11-707, email: iod@szpital.legnica.pl</w:t>
      </w:r>
    </w:p>
    <w:p w14:paraId="033150BB" w14:textId="77777777" w:rsidR="00C00D7E" w:rsidRDefault="00D65E0D">
      <w:pPr>
        <w:pStyle w:val="Standard"/>
        <w:jc w:val="both"/>
        <w:rPr>
          <w:rFonts w:ascii="Arial Nova Light" w:hAnsi="Arial Nova Light"/>
          <w:sz w:val="24"/>
          <w:szCs w:val="24"/>
          <w:lang w:eastAsia="zh-CN"/>
        </w:rPr>
      </w:pPr>
      <w:r>
        <w:rPr>
          <w:rFonts w:ascii="Arial Nova Light" w:hAnsi="Arial Nova Light"/>
          <w:sz w:val="24"/>
          <w:szCs w:val="24"/>
          <w:lang w:eastAsia="zh-CN"/>
        </w:rPr>
        <w:t>Wszelka korespondencja w sprawach związanych z Umową będzie kierowana do Procesora na następujące dane kontaktowe: adres ……, tel. …….., email ………</w:t>
      </w:r>
    </w:p>
    <w:p w14:paraId="15F2DB2C" w14:textId="77777777" w:rsidR="00C00D7E" w:rsidRDefault="00D65E0D">
      <w:pPr>
        <w:pStyle w:val="Standard"/>
        <w:jc w:val="both"/>
        <w:rPr>
          <w:rFonts w:ascii="Arial Nova Light" w:hAnsi="Arial Nova Light"/>
          <w:sz w:val="24"/>
          <w:szCs w:val="24"/>
          <w:lang w:eastAsia="zh-CN"/>
        </w:rPr>
      </w:pPr>
      <w:r>
        <w:rPr>
          <w:rFonts w:ascii="Arial Nova Light" w:hAnsi="Arial Nova Light"/>
          <w:sz w:val="24"/>
          <w:szCs w:val="24"/>
          <w:lang w:eastAsia="zh-CN"/>
        </w:rPr>
        <w:t>Procesora w kontaktach z Powierzającym w zakresie ustaleń Umową reprezentować będą następujące osoby:</w:t>
      </w:r>
    </w:p>
    <w:p w14:paraId="20CED42C" w14:textId="77777777" w:rsidR="00C00D7E" w:rsidRDefault="00D65E0D">
      <w:pPr>
        <w:pStyle w:val="Standard"/>
        <w:jc w:val="both"/>
        <w:rPr>
          <w:rFonts w:ascii="Arial Nova Light" w:hAnsi="Arial Nova Light"/>
          <w:sz w:val="24"/>
          <w:szCs w:val="24"/>
          <w:lang w:eastAsia="zh-CN"/>
        </w:rPr>
      </w:pPr>
      <w:r>
        <w:rPr>
          <w:rFonts w:ascii="Arial Nova Light" w:hAnsi="Arial Nova Light"/>
          <w:sz w:val="24"/>
          <w:szCs w:val="24"/>
          <w:lang w:eastAsia="zh-CN"/>
        </w:rPr>
        <w:t>………………………………...</w:t>
      </w:r>
    </w:p>
    <w:p w14:paraId="39AE5468" w14:textId="77777777" w:rsidR="00C00D7E" w:rsidRDefault="00D65E0D">
      <w:pPr>
        <w:pStyle w:val="Standard"/>
        <w:shd w:val="clear" w:color="auto" w:fill="FFFFFF"/>
        <w:jc w:val="both"/>
        <w:rPr>
          <w:rFonts w:ascii="Arial Nova Light" w:hAnsi="Arial Nova Light"/>
          <w:sz w:val="24"/>
          <w:szCs w:val="24"/>
          <w:lang w:eastAsia="zh-CN"/>
        </w:rPr>
      </w:pPr>
      <w:r>
        <w:rPr>
          <w:rFonts w:ascii="Arial Nova Light" w:hAnsi="Arial Nova Light"/>
          <w:sz w:val="24"/>
          <w:szCs w:val="24"/>
          <w:lang w:eastAsia="zh-CN"/>
        </w:rPr>
        <w:t>adres …………, tel. ……………, email ……………………</w:t>
      </w:r>
    </w:p>
    <w:p w14:paraId="6FE8EB00" w14:textId="77777777" w:rsidR="00C00D7E" w:rsidRDefault="00C00D7E">
      <w:pPr>
        <w:pStyle w:val="Standard"/>
        <w:widowControl w:val="0"/>
        <w:rPr>
          <w:rFonts w:ascii="Arial Nova Light" w:eastAsia="ヒラギノ角ゴ Pro W3" w:hAnsi="Arial Nova Light"/>
          <w:color w:val="000000"/>
          <w:sz w:val="24"/>
          <w:szCs w:val="24"/>
          <w:lang w:eastAsia="zh-CN"/>
        </w:rPr>
      </w:pPr>
    </w:p>
    <w:p w14:paraId="558C5B4E" w14:textId="77777777" w:rsidR="00C00D7E" w:rsidRDefault="00D65E0D">
      <w:pPr>
        <w:pStyle w:val="Standard"/>
        <w:ind w:left="708"/>
        <w:rPr>
          <w:rFonts w:ascii="Arial Nova Light" w:hAnsi="Arial Nova Light"/>
          <w:color w:val="000000"/>
          <w:sz w:val="24"/>
          <w:szCs w:val="24"/>
          <w:lang w:eastAsia="zh-CN"/>
        </w:rPr>
      </w:pPr>
      <w:r>
        <w:rPr>
          <w:rFonts w:ascii="Arial Nova Light" w:hAnsi="Arial Nova Light"/>
          <w:color w:val="000000"/>
          <w:sz w:val="24"/>
          <w:szCs w:val="24"/>
          <w:lang w:eastAsia="zh-CN"/>
        </w:rPr>
        <w:t xml:space="preserve">Procesor                                                                                                 Powierzający    </w:t>
      </w:r>
    </w:p>
    <w:p w14:paraId="0497A65E" w14:textId="77777777" w:rsidR="00C00D7E" w:rsidRDefault="00C00D7E">
      <w:pPr>
        <w:pStyle w:val="Standard"/>
        <w:spacing w:after="120" w:line="240" w:lineRule="atLeast"/>
        <w:rPr>
          <w:rFonts w:ascii="Arial Nova Light" w:hAnsi="Arial Nova Light"/>
          <w:sz w:val="24"/>
          <w:szCs w:val="24"/>
        </w:rPr>
      </w:pPr>
    </w:p>
    <w:sectPr w:rsidR="00C00D7E">
      <w:headerReference w:type="default" r:id="rId8"/>
      <w:footerReference w:type="default" r:id="rId9"/>
      <w:pgSz w:w="11906" w:h="16838"/>
      <w:pgMar w:top="1134" w:right="1134" w:bottom="1134" w:left="1134" w:header="794"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A11F6" w14:textId="77777777" w:rsidR="007320A2" w:rsidRDefault="007320A2">
      <w:pPr>
        <w:spacing w:after="0" w:line="240" w:lineRule="auto"/>
      </w:pPr>
      <w:r>
        <w:separator/>
      </w:r>
    </w:p>
  </w:endnote>
  <w:endnote w:type="continuationSeparator" w:id="0">
    <w:p w14:paraId="2FF9DC5C" w14:textId="77777777" w:rsidR="007320A2" w:rsidRDefault="00732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ova Light">
    <w:charset w:val="00"/>
    <w:family w:val="swiss"/>
    <w:pitch w:val="variable"/>
    <w:sig w:usb0="0000028F" w:usb1="00000002"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ヒラギノ角ゴ Pro W3">
    <w:altName w:val="Yu Gothic"/>
    <w:charset w:val="00"/>
    <w:family w:val="roman"/>
    <w:pitch w:val="default"/>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Lato,Bold">
    <w:altName w:val="Lato"/>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81F5" w14:textId="77777777" w:rsidR="00C00E8F" w:rsidRDefault="00D65E0D">
    <w:pPr>
      <w:pStyle w:val="Stopka"/>
      <w:jc w:val="right"/>
    </w:pP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40001" w14:textId="77777777" w:rsidR="007320A2" w:rsidRDefault="007320A2">
      <w:pPr>
        <w:spacing w:after="0" w:line="240" w:lineRule="auto"/>
      </w:pPr>
      <w:r>
        <w:rPr>
          <w:color w:val="000000"/>
        </w:rPr>
        <w:separator/>
      </w:r>
    </w:p>
  </w:footnote>
  <w:footnote w:type="continuationSeparator" w:id="0">
    <w:p w14:paraId="1AD9A097" w14:textId="77777777" w:rsidR="007320A2" w:rsidRDefault="007320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5DF15" w14:textId="402D2C4B" w:rsidR="003F3506" w:rsidRDefault="003F3506">
    <w:pPr>
      <w:pStyle w:val="Nagwek"/>
    </w:pPr>
    <w:r w:rsidRPr="00E65DF9">
      <w:rPr>
        <w:noProof/>
      </w:rPr>
      <w:drawing>
        <wp:inline distT="0" distB="0" distL="0" distR="0" wp14:anchorId="6072F929" wp14:editId="35CD729C">
          <wp:extent cx="5760720" cy="570230"/>
          <wp:effectExtent l="0" t="0" r="0" b="1270"/>
          <wp:docPr id="14865594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0230"/>
                  </a:xfrm>
                  <a:prstGeom prst="rect">
                    <a:avLst/>
                  </a:prstGeom>
                  <a:noFill/>
                  <a:ln>
                    <a:noFill/>
                  </a:ln>
                </pic:spPr>
              </pic:pic>
            </a:graphicData>
          </a:graphic>
        </wp:inline>
      </w:drawing>
    </w:r>
  </w:p>
  <w:p w14:paraId="2DA69D6D" w14:textId="77777777" w:rsidR="003F3506" w:rsidRDefault="003F350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D7976"/>
    <w:multiLevelType w:val="multilevel"/>
    <w:tmpl w:val="E37ED858"/>
    <w:styleLink w:val="WWNum15"/>
    <w:lvl w:ilvl="0">
      <w:start w:val="1"/>
      <w:numFmt w:val="decimal"/>
      <w:lvlText w:val="%1."/>
      <w:lvlJc w:val="left"/>
      <w:pPr>
        <w:ind w:left="360" w:hanging="360"/>
      </w:pPr>
      <w:rPr>
        <w:rFonts w:ascii="Arial Nova Light" w:hAnsi="Arial Nova Light"/>
        <w:sz w:val="24"/>
        <w:szCs w:val="24"/>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7E57EAF"/>
    <w:multiLevelType w:val="multilevel"/>
    <w:tmpl w:val="83E21A46"/>
    <w:styleLink w:val="WWNum42"/>
    <w:lvl w:ilvl="0">
      <w:start w:val="1"/>
      <w:numFmt w:val="decimal"/>
      <w:lvlText w:val="%1)"/>
      <w:lvlJc w:val="left"/>
      <w:pPr>
        <w:ind w:left="717" w:hanging="360"/>
      </w:pPr>
      <w:rPr>
        <w:rFonts w:ascii="Arial Nova Light" w:hAnsi="Arial Nova Light"/>
        <w:sz w:val="24"/>
        <w:szCs w:val="24"/>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2" w15:restartNumberingAfterBreak="0">
    <w:nsid w:val="0A33669C"/>
    <w:multiLevelType w:val="multilevel"/>
    <w:tmpl w:val="6E263D10"/>
    <w:styleLink w:val="WWNum10"/>
    <w:lvl w:ilvl="0">
      <w:start w:val="1"/>
      <w:numFmt w:val="decimal"/>
      <w:lvlText w:val="%1)"/>
      <w:lvlJc w:val="left"/>
      <w:pPr>
        <w:ind w:left="720" w:hanging="360"/>
      </w:pPr>
    </w:lvl>
    <w:lvl w:ilvl="1">
      <w:start w:val="1"/>
      <w:numFmt w:val="decimal"/>
      <w:lvlText w:val="%2)"/>
      <w:lvlJc w:val="left"/>
      <w:pPr>
        <w:ind w:left="143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0B740463"/>
    <w:multiLevelType w:val="multilevel"/>
    <w:tmpl w:val="118220D2"/>
    <w:styleLink w:val="WWNum35"/>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C9E49AF"/>
    <w:multiLevelType w:val="multilevel"/>
    <w:tmpl w:val="E3DC27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0500DF0"/>
    <w:multiLevelType w:val="multilevel"/>
    <w:tmpl w:val="CE5405DE"/>
    <w:styleLink w:val="WWNum3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 w15:restartNumberingAfterBreak="0">
    <w:nsid w:val="12046236"/>
    <w:multiLevelType w:val="multilevel"/>
    <w:tmpl w:val="1AFE04F0"/>
    <w:styleLink w:val="WWNum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 w15:restartNumberingAfterBreak="0">
    <w:nsid w:val="1EF14568"/>
    <w:multiLevelType w:val="multilevel"/>
    <w:tmpl w:val="DFC4153C"/>
    <w:styleLink w:val="WWNum2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 w15:restartNumberingAfterBreak="0">
    <w:nsid w:val="210209FC"/>
    <w:multiLevelType w:val="multilevel"/>
    <w:tmpl w:val="849257FE"/>
    <w:styleLink w:val="WWNum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 w15:restartNumberingAfterBreak="0">
    <w:nsid w:val="211B307B"/>
    <w:multiLevelType w:val="multilevel"/>
    <w:tmpl w:val="42A0483E"/>
    <w:styleLink w:val="WWNum9"/>
    <w:lvl w:ilvl="0">
      <w:start w:val="1"/>
      <w:numFmt w:val="decimal"/>
      <w:lvlText w:val="%1)"/>
      <w:lvlJc w:val="left"/>
      <w:pPr>
        <w:ind w:left="708" w:hanging="360"/>
      </w:pPr>
      <w:rPr>
        <w:rFonts w:ascii="Arial Nova Light" w:hAnsi="Arial Nova Light"/>
        <w:b w:val="0"/>
        <w:bCs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0" w15:restartNumberingAfterBreak="0">
    <w:nsid w:val="228D248E"/>
    <w:multiLevelType w:val="multilevel"/>
    <w:tmpl w:val="254C1D06"/>
    <w:styleLink w:val="WWNum7"/>
    <w:lvl w:ilvl="0">
      <w:start w:val="1"/>
      <w:numFmt w:val="decimal"/>
      <w:lvlText w:val="%1)"/>
      <w:lvlJc w:val="left"/>
      <w:pPr>
        <w:ind w:left="357" w:hanging="360"/>
      </w:pPr>
      <w:rPr>
        <w:rFonts w:ascii="Arial Nova Light" w:hAnsi="Arial Nova Light" w:cs="Arial"/>
        <w:b w:val="0"/>
        <w:bCs/>
        <w:sz w:val="24"/>
        <w:szCs w:val="24"/>
      </w:rPr>
    </w:lvl>
    <w:lvl w:ilvl="1">
      <w:start w:val="1"/>
      <w:numFmt w:val="lowerLetter"/>
      <w:lvlText w:val="%2."/>
      <w:lvlJc w:val="left"/>
      <w:pPr>
        <w:ind w:left="1077" w:hanging="360"/>
      </w:pPr>
    </w:lvl>
    <w:lvl w:ilvl="2">
      <w:start w:val="1"/>
      <w:numFmt w:val="lowerRoman"/>
      <w:lvlText w:val="%1.%2.%3."/>
      <w:lvlJc w:val="right"/>
      <w:pPr>
        <w:ind w:left="1797" w:hanging="180"/>
      </w:pPr>
    </w:lvl>
    <w:lvl w:ilvl="3">
      <w:start w:val="1"/>
      <w:numFmt w:val="decimal"/>
      <w:lvlText w:val="%1.%2.%3.%4."/>
      <w:lvlJc w:val="left"/>
      <w:pPr>
        <w:ind w:left="2517" w:hanging="360"/>
      </w:pPr>
    </w:lvl>
    <w:lvl w:ilvl="4">
      <w:start w:val="1"/>
      <w:numFmt w:val="lowerLetter"/>
      <w:lvlText w:val="%1.%2.%3.%4.%5."/>
      <w:lvlJc w:val="left"/>
      <w:pPr>
        <w:ind w:left="3237" w:hanging="360"/>
      </w:pPr>
    </w:lvl>
    <w:lvl w:ilvl="5">
      <w:start w:val="1"/>
      <w:numFmt w:val="lowerRoman"/>
      <w:lvlText w:val="%1.%2.%3.%4.%5.%6."/>
      <w:lvlJc w:val="right"/>
      <w:pPr>
        <w:ind w:left="3957" w:hanging="180"/>
      </w:pPr>
    </w:lvl>
    <w:lvl w:ilvl="6">
      <w:start w:val="1"/>
      <w:numFmt w:val="decimal"/>
      <w:lvlText w:val="%1.%2.%3.%4.%5.%6.%7."/>
      <w:lvlJc w:val="left"/>
      <w:pPr>
        <w:ind w:left="4677" w:hanging="360"/>
      </w:pPr>
    </w:lvl>
    <w:lvl w:ilvl="7">
      <w:start w:val="1"/>
      <w:numFmt w:val="lowerLetter"/>
      <w:lvlText w:val="%1.%2.%3.%4.%5.%6.%7.%8."/>
      <w:lvlJc w:val="left"/>
      <w:pPr>
        <w:ind w:left="5397" w:hanging="360"/>
      </w:pPr>
    </w:lvl>
    <w:lvl w:ilvl="8">
      <w:start w:val="1"/>
      <w:numFmt w:val="lowerRoman"/>
      <w:lvlText w:val="%1.%2.%3.%4.%5.%6.%7.%8.%9."/>
      <w:lvlJc w:val="right"/>
      <w:pPr>
        <w:ind w:left="6117" w:hanging="180"/>
      </w:pPr>
    </w:lvl>
  </w:abstractNum>
  <w:abstractNum w:abstractNumId="11" w15:restartNumberingAfterBreak="0">
    <w:nsid w:val="26DB4920"/>
    <w:multiLevelType w:val="multilevel"/>
    <w:tmpl w:val="481E2BD4"/>
    <w:styleLink w:val="WWNum4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2D9C7A7F"/>
    <w:multiLevelType w:val="multilevel"/>
    <w:tmpl w:val="39A60B10"/>
    <w:styleLink w:val="WWNum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2E762688"/>
    <w:multiLevelType w:val="hybridMultilevel"/>
    <w:tmpl w:val="C3B0CA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202C49"/>
    <w:multiLevelType w:val="multilevel"/>
    <w:tmpl w:val="1F8CB31A"/>
    <w:styleLink w:val="WWNum2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5" w15:restartNumberingAfterBreak="0">
    <w:nsid w:val="363717C3"/>
    <w:multiLevelType w:val="multilevel"/>
    <w:tmpl w:val="8CFC30A6"/>
    <w:styleLink w:val="WWNum13"/>
    <w:lvl w:ilvl="0">
      <w:start w:val="1"/>
      <w:numFmt w:val="decimal"/>
      <w:lvlText w:val="%1."/>
      <w:lvlJc w:val="left"/>
      <w:pPr>
        <w:ind w:left="336" w:hanging="360"/>
      </w:pPr>
      <w:rPr>
        <w:b w:val="0"/>
        <w:bCs w:val="0"/>
      </w:rPr>
    </w:lvl>
    <w:lvl w:ilvl="1">
      <w:start w:val="1"/>
      <w:numFmt w:val="lowerLetter"/>
      <w:lvlText w:val="%2."/>
      <w:lvlJc w:val="left"/>
      <w:pPr>
        <w:ind w:left="1056" w:hanging="360"/>
      </w:pPr>
    </w:lvl>
    <w:lvl w:ilvl="2">
      <w:start w:val="1"/>
      <w:numFmt w:val="lowerRoman"/>
      <w:lvlText w:val="%1.%2.%3."/>
      <w:lvlJc w:val="right"/>
      <w:pPr>
        <w:ind w:left="1776" w:hanging="180"/>
      </w:pPr>
    </w:lvl>
    <w:lvl w:ilvl="3">
      <w:start w:val="1"/>
      <w:numFmt w:val="decimal"/>
      <w:lvlText w:val="%1.%2.%3.%4."/>
      <w:lvlJc w:val="left"/>
      <w:pPr>
        <w:ind w:left="2496" w:hanging="360"/>
      </w:pPr>
    </w:lvl>
    <w:lvl w:ilvl="4">
      <w:start w:val="1"/>
      <w:numFmt w:val="lowerLetter"/>
      <w:lvlText w:val="%1.%2.%3.%4.%5."/>
      <w:lvlJc w:val="left"/>
      <w:pPr>
        <w:ind w:left="3216" w:hanging="360"/>
      </w:pPr>
    </w:lvl>
    <w:lvl w:ilvl="5">
      <w:start w:val="1"/>
      <w:numFmt w:val="lowerRoman"/>
      <w:lvlText w:val="%1.%2.%3.%4.%5.%6."/>
      <w:lvlJc w:val="right"/>
      <w:pPr>
        <w:ind w:left="3936" w:hanging="180"/>
      </w:pPr>
    </w:lvl>
    <w:lvl w:ilvl="6">
      <w:start w:val="1"/>
      <w:numFmt w:val="decimal"/>
      <w:lvlText w:val="%1.%2.%3.%4.%5.%6.%7."/>
      <w:lvlJc w:val="left"/>
      <w:pPr>
        <w:ind w:left="4656" w:hanging="360"/>
      </w:pPr>
    </w:lvl>
    <w:lvl w:ilvl="7">
      <w:start w:val="1"/>
      <w:numFmt w:val="lowerLetter"/>
      <w:lvlText w:val="%1.%2.%3.%4.%5.%6.%7.%8."/>
      <w:lvlJc w:val="left"/>
      <w:pPr>
        <w:ind w:left="5376" w:hanging="360"/>
      </w:pPr>
    </w:lvl>
    <w:lvl w:ilvl="8">
      <w:start w:val="1"/>
      <w:numFmt w:val="lowerRoman"/>
      <w:lvlText w:val="%1.%2.%3.%4.%5.%6.%7.%8.%9."/>
      <w:lvlJc w:val="right"/>
      <w:pPr>
        <w:ind w:left="6096" w:hanging="180"/>
      </w:pPr>
    </w:lvl>
  </w:abstractNum>
  <w:abstractNum w:abstractNumId="16" w15:restartNumberingAfterBreak="0">
    <w:nsid w:val="396A4DDD"/>
    <w:multiLevelType w:val="multilevel"/>
    <w:tmpl w:val="949EDD5A"/>
    <w:styleLink w:val="WWNum3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7" w15:restartNumberingAfterBreak="0">
    <w:nsid w:val="3B6D086E"/>
    <w:multiLevelType w:val="multilevel"/>
    <w:tmpl w:val="3E06C180"/>
    <w:styleLink w:val="WWNum41"/>
    <w:lvl w:ilvl="0">
      <w:start w:val="1"/>
      <w:numFmt w:val="decimal"/>
      <w:lvlText w:val="%1)"/>
      <w:lvlJc w:val="left"/>
      <w:pPr>
        <w:ind w:left="720" w:hanging="360"/>
      </w:pPr>
    </w:lvl>
    <w:lvl w:ilvl="1">
      <w:start w:val="1"/>
      <w:numFmt w:val="decimal"/>
      <w:lvlText w:val="%2)"/>
      <w:lvlJc w:val="left"/>
      <w:pPr>
        <w:ind w:left="786"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3C054D3B"/>
    <w:multiLevelType w:val="multilevel"/>
    <w:tmpl w:val="26FE4920"/>
    <w:styleLink w:val="WWNum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9" w15:restartNumberingAfterBreak="0">
    <w:nsid w:val="3CF07875"/>
    <w:multiLevelType w:val="hybridMultilevel"/>
    <w:tmpl w:val="F65E0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784DBF"/>
    <w:multiLevelType w:val="multilevel"/>
    <w:tmpl w:val="DC4CFF50"/>
    <w:styleLink w:val="WWNum8"/>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21" w15:restartNumberingAfterBreak="0">
    <w:nsid w:val="3EB72A0D"/>
    <w:multiLevelType w:val="multilevel"/>
    <w:tmpl w:val="D948610C"/>
    <w:styleLink w:val="WWNum2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2" w15:restartNumberingAfterBreak="0">
    <w:nsid w:val="4105249F"/>
    <w:multiLevelType w:val="multilevel"/>
    <w:tmpl w:val="2A2C1E76"/>
    <w:styleLink w:val="WWNum6"/>
    <w:lvl w:ilvl="0">
      <w:start w:val="1"/>
      <w:numFmt w:val="decimal"/>
      <w:lvlText w:val="%1."/>
      <w:lvlJc w:val="left"/>
      <w:pPr>
        <w:ind w:left="360" w:hanging="360"/>
      </w:pPr>
      <w:rPr>
        <w:rFonts w:ascii="Arial Nova Light" w:hAnsi="Arial Nova Light" w:cs="Arial"/>
        <w:sz w:val="24"/>
        <w:szCs w:val="24"/>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3" w15:restartNumberingAfterBreak="0">
    <w:nsid w:val="41882D52"/>
    <w:multiLevelType w:val="multilevel"/>
    <w:tmpl w:val="C70E0238"/>
    <w:styleLink w:val="WWNum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41911CB6"/>
    <w:multiLevelType w:val="multilevel"/>
    <w:tmpl w:val="69D472BC"/>
    <w:styleLink w:val="WWNum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5" w15:restartNumberingAfterBreak="0">
    <w:nsid w:val="457B501B"/>
    <w:multiLevelType w:val="multilevel"/>
    <w:tmpl w:val="C5F845DA"/>
    <w:styleLink w:val="WWNum16"/>
    <w:lvl w:ilvl="0">
      <w:start w:val="1"/>
      <w:numFmt w:val="decimal"/>
      <w:lvlText w:val="%1."/>
      <w:lvlJc w:val="left"/>
      <w:pPr>
        <w:ind w:left="360" w:hanging="360"/>
      </w:pPr>
      <w:rPr>
        <w:rFonts w:ascii="Arial Nova Light" w:hAnsi="Arial Nova Light"/>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6" w15:restartNumberingAfterBreak="0">
    <w:nsid w:val="480F3073"/>
    <w:multiLevelType w:val="multilevel"/>
    <w:tmpl w:val="DF80ABC8"/>
    <w:styleLink w:val="WWNum1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491C71CB"/>
    <w:multiLevelType w:val="multilevel"/>
    <w:tmpl w:val="9558E076"/>
    <w:styleLink w:val="WWNum3"/>
    <w:lvl w:ilvl="0">
      <w:start w:val="1"/>
      <w:numFmt w:val="decimal"/>
      <w:lvlText w:val="%1."/>
      <w:lvlJc w:val="left"/>
      <w:pPr>
        <w:ind w:left="360" w:hanging="360"/>
      </w:pPr>
      <w:rPr>
        <w:rFonts w:ascii="Arial Nova Light" w:hAnsi="Arial Nova Light"/>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8" w15:restartNumberingAfterBreak="0">
    <w:nsid w:val="4C26246D"/>
    <w:multiLevelType w:val="multilevel"/>
    <w:tmpl w:val="5DEA68C4"/>
    <w:styleLink w:val="WWNum2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29" w15:restartNumberingAfterBreak="0">
    <w:nsid w:val="4D562D9D"/>
    <w:multiLevelType w:val="multilevel"/>
    <w:tmpl w:val="40BCC7CA"/>
    <w:lvl w:ilvl="0">
      <w:start w:val="1"/>
      <w:numFmt w:val="decimal"/>
      <w:lvlText w:val="%1."/>
      <w:lvlJc w:val="left"/>
      <w:pPr>
        <w:ind w:left="360" w:hanging="360"/>
      </w:pPr>
      <w:rPr>
        <w:rFonts w:ascii="Arial Nova Light" w:hAnsi="Arial Nova Light"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D782DDA"/>
    <w:multiLevelType w:val="multilevel"/>
    <w:tmpl w:val="7D2A46E4"/>
    <w:styleLink w:val="WWNum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4E0D1B3E"/>
    <w:multiLevelType w:val="multilevel"/>
    <w:tmpl w:val="AC8C1D3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3483344"/>
    <w:multiLevelType w:val="multilevel"/>
    <w:tmpl w:val="CE46FA30"/>
    <w:styleLink w:val="WWNum14"/>
    <w:lvl w:ilvl="0">
      <w:start w:val="1"/>
      <w:numFmt w:val="decimal"/>
      <w:lvlText w:val="%1)"/>
      <w:lvlJc w:val="left"/>
      <w:pPr>
        <w:ind w:left="720" w:hanging="360"/>
      </w:pPr>
      <w:rPr>
        <w:rFonts w:ascii="Arial Nova Light" w:hAnsi="Arial Nova Light"/>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59E74786"/>
    <w:multiLevelType w:val="multilevel"/>
    <w:tmpl w:val="441A14E2"/>
    <w:styleLink w:val="WWNum3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15:restartNumberingAfterBreak="0">
    <w:nsid w:val="5C394EC0"/>
    <w:multiLevelType w:val="multilevel"/>
    <w:tmpl w:val="B31E076C"/>
    <w:styleLink w:val="WWNum27"/>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35" w15:restartNumberingAfterBreak="0">
    <w:nsid w:val="5C5D2C85"/>
    <w:multiLevelType w:val="multilevel"/>
    <w:tmpl w:val="38E286C0"/>
    <w:styleLink w:val="WWNum39"/>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5E507130"/>
    <w:multiLevelType w:val="multilevel"/>
    <w:tmpl w:val="1A467430"/>
    <w:styleLink w:val="WWNum40"/>
    <w:lvl w:ilvl="0">
      <w:start w:val="1"/>
      <w:numFmt w:val="decimal"/>
      <w:lvlText w:val="%1."/>
      <w:lvlJc w:val="left"/>
      <w:pPr>
        <w:ind w:left="192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7" w15:restartNumberingAfterBreak="0">
    <w:nsid w:val="638D76B2"/>
    <w:multiLevelType w:val="multilevel"/>
    <w:tmpl w:val="97400690"/>
    <w:lvl w:ilvl="0">
      <w:start w:val="1"/>
      <w:numFmt w:val="decimal"/>
      <w:lvlText w:val="%1."/>
      <w:lvlJc w:val="left"/>
      <w:pPr>
        <w:ind w:left="360" w:hanging="360"/>
      </w:pPr>
      <w:rPr>
        <w:rFonts w:ascii="Arial Nova Light" w:hAnsi="Arial Nova Ligh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54A05B3"/>
    <w:multiLevelType w:val="multilevel"/>
    <w:tmpl w:val="CF743B76"/>
    <w:styleLink w:val="WWNum1"/>
    <w:lvl w:ilvl="0">
      <w:start w:val="1"/>
      <w:numFmt w:val="decimal"/>
      <w:lvlText w:val="%1."/>
      <w:lvlJc w:val="left"/>
      <w:pPr>
        <w:ind w:left="360" w:hanging="360"/>
      </w:pPr>
      <w:rPr>
        <w:rFonts w:ascii="Arial Nova Light" w:hAnsi="Arial Nova Light"/>
        <w:sz w:val="24"/>
        <w:szCs w:val="24"/>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657D276C"/>
    <w:multiLevelType w:val="multilevel"/>
    <w:tmpl w:val="33B2C000"/>
    <w:styleLink w:val="WWNum4"/>
    <w:lvl w:ilvl="0">
      <w:start w:val="1"/>
      <w:numFmt w:val="decimal"/>
      <w:lvlText w:val="%1."/>
      <w:lvlJc w:val="left"/>
      <w:pPr>
        <w:ind w:left="360" w:hanging="360"/>
      </w:pPr>
      <w:rPr>
        <w:rFonts w:ascii="Arial Nova Light" w:hAnsi="Arial Nova Light"/>
        <w:b w:val="0"/>
        <w:bCs w:val="0"/>
        <w:i w:val="0"/>
        <w:iCs w:val="0"/>
        <w:sz w:val="24"/>
        <w:szCs w:val="24"/>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68490FA9"/>
    <w:multiLevelType w:val="multilevel"/>
    <w:tmpl w:val="136EBAD2"/>
    <w:styleLink w:val="WWNum18"/>
    <w:lvl w:ilvl="0">
      <w:start w:val="1"/>
      <w:numFmt w:val="decimal"/>
      <w:lvlText w:val="%1."/>
      <w:lvlJc w:val="left"/>
      <w:pPr>
        <w:ind w:left="360" w:hanging="360"/>
      </w:pPr>
      <w:rPr>
        <w:rFonts w:ascii="Arial Nova Light" w:hAnsi="Arial Nova Light"/>
        <w:color w:val="00000A"/>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6CFE2201"/>
    <w:multiLevelType w:val="multilevel"/>
    <w:tmpl w:val="544A2170"/>
    <w:styleLink w:val="WWNum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6F670A20"/>
    <w:multiLevelType w:val="multilevel"/>
    <w:tmpl w:val="283853F8"/>
    <w:styleLink w:val="WWNum3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70926DC5"/>
    <w:multiLevelType w:val="multilevel"/>
    <w:tmpl w:val="D87818FA"/>
    <w:styleLink w:val="WWNum11"/>
    <w:lvl w:ilvl="0">
      <w:start w:val="1"/>
      <w:numFmt w:val="decimal"/>
      <w:lvlText w:val="%1)"/>
      <w:lvlJc w:val="left"/>
      <w:pPr>
        <w:ind w:left="720" w:hanging="360"/>
      </w:pPr>
    </w:lvl>
    <w:lvl w:ilvl="1">
      <w:start w:val="1"/>
      <w:numFmt w:val="decimal"/>
      <w:lvlText w:val="%2)"/>
      <w:lvlJc w:val="left"/>
      <w:pPr>
        <w:ind w:left="143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4" w15:restartNumberingAfterBreak="0">
    <w:nsid w:val="77792865"/>
    <w:multiLevelType w:val="multilevel"/>
    <w:tmpl w:val="BE1270C8"/>
    <w:styleLink w:val="WW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7B497C7B"/>
    <w:multiLevelType w:val="multilevel"/>
    <w:tmpl w:val="88C09748"/>
    <w:styleLink w:val="WWNum19"/>
    <w:lvl w:ilvl="0">
      <w:start w:val="1"/>
      <w:numFmt w:val="lowerLetter"/>
      <w:lvlText w:val="%1)"/>
      <w:lvlJc w:val="left"/>
      <w:pPr>
        <w:ind w:left="720" w:hanging="360"/>
      </w:pPr>
      <w:rPr>
        <w:rFonts w:ascii="Arial Nova Light" w:hAnsi="Arial Nova Light"/>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7C331294"/>
    <w:multiLevelType w:val="multilevel"/>
    <w:tmpl w:val="DC462B06"/>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7E9E4A7B"/>
    <w:multiLevelType w:val="multilevel"/>
    <w:tmpl w:val="2E5620E4"/>
    <w:styleLink w:val="WW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7F262664"/>
    <w:multiLevelType w:val="multilevel"/>
    <w:tmpl w:val="06567962"/>
    <w:styleLink w:val="WWNum2"/>
    <w:lvl w:ilvl="0">
      <w:start w:val="1"/>
      <w:numFmt w:val="decimal"/>
      <w:lvlText w:val="%1)"/>
      <w:lvlJc w:val="left"/>
      <w:pPr>
        <w:ind w:left="717" w:hanging="360"/>
      </w:pPr>
    </w:lvl>
    <w:lvl w:ilvl="1">
      <w:start w:val="1"/>
      <w:numFmt w:val="decimal"/>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num w:numId="1" w16cid:durableId="1072462639">
    <w:abstractNumId w:val="38"/>
    <w:lvlOverride w:ilvl="0">
      <w:lvl w:ilvl="0">
        <w:start w:val="1"/>
        <w:numFmt w:val="decimal"/>
        <w:lvlText w:val="%1."/>
        <w:lvlJc w:val="left"/>
        <w:pPr>
          <w:ind w:left="360" w:hanging="360"/>
        </w:pPr>
        <w:rPr>
          <w:rFonts w:ascii="Arial Nova Light" w:hAnsi="Arial Nova Light"/>
          <w:b w:val="0"/>
          <w:bCs w:val="0"/>
          <w:sz w:val="24"/>
          <w:szCs w:val="24"/>
        </w:rPr>
      </w:lvl>
    </w:lvlOverride>
  </w:num>
  <w:num w:numId="2" w16cid:durableId="39062022">
    <w:abstractNumId w:val="48"/>
  </w:num>
  <w:num w:numId="3" w16cid:durableId="1427967485">
    <w:abstractNumId w:val="27"/>
  </w:num>
  <w:num w:numId="4" w16cid:durableId="709649697">
    <w:abstractNumId w:val="39"/>
  </w:num>
  <w:num w:numId="5" w16cid:durableId="288706106">
    <w:abstractNumId w:val="47"/>
  </w:num>
  <w:num w:numId="6" w16cid:durableId="1917126039">
    <w:abstractNumId w:val="22"/>
  </w:num>
  <w:num w:numId="7" w16cid:durableId="1604263608">
    <w:abstractNumId w:val="10"/>
  </w:num>
  <w:num w:numId="8" w16cid:durableId="722291016">
    <w:abstractNumId w:val="20"/>
  </w:num>
  <w:num w:numId="9" w16cid:durableId="2076081944">
    <w:abstractNumId w:val="9"/>
  </w:num>
  <w:num w:numId="10" w16cid:durableId="174658496">
    <w:abstractNumId w:val="2"/>
  </w:num>
  <w:num w:numId="11" w16cid:durableId="951134594">
    <w:abstractNumId w:val="43"/>
  </w:num>
  <w:num w:numId="12" w16cid:durableId="42220659">
    <w:abstractNumId w:val="8"/>
  </w:num>
  <w:num w:numId="13" w16cid:durableId="1434471661">
    <w:abstractNumId w:val="15"/>
  </w:num>
  <w:num w:numId="14" w16cid:durableId="1422215839">
    <w:abstractNumId w:val="32"/>
  </w:num>
  <w:num w:numId="15" w16cid:durableId="477377811">
    <w:abstractNumId w:val="0"/>
  </w:num>
  <w:num w:numId="16" w16cid:durableId="683214325">
    <w:abstractNumId w:val="25"/>
  </w:num>
  <w:num w:numId="17" w16cid:durableId="1409771479">
    <w:abstractNumId w:val="26"/>
  </w:num>
  <w:num w:numId="18" w16cid:durableId="1388139034">
    <w:abstractNumId w:val="40"/>
  </w:num>
  <w:num w:numId="19" w16cid:durableId="381683334">
    <w:abstractNumId w:val="45"/>
  </w:num>
  <w:num w:numId="20" w16cid:durableId="334498396">
    <w:abstractNumId w:val="41"/>
  </w:num>
  <w:num w:numId="21" w16cid:durableId="1367293450">
    <w:abstractNumId w:val="6"/>
  </w:num>
  <w:num w:numId="22" w16cid:durableId="1167986709">
    <w:abstractNumId w:val="21"/>
  </w:num>
  <w:num w:numId="23" w16cid:durableId="1089235088">
    <w:abstractNumId w:val="14"/>
    <w:lvlOverride w:ilvl="0">
      <w:lvl w:ilvl="0">
        <w:start w:val="1"/>
        <w:numFmt w:val="decimal"/>
        <w:lvlText w:val="%1."/>
        <w:lvlJc w:val="left"/>
        <w:pPr>
          <w:ind w:left="360" w:hanging="360"/>
        </w:pPr>
        <w:rPr>
          <w:rFonts w:ascii="Arial Nova Light" w:hAnsi="Arial Nova Light" w:hint="default"/>
        </w:rPr>
      </w:lvl>
    </w:lvlOverride>
  </w:num>
  <w:num w:numId="24" w16cid:durableId="1809784423">
    <w:abstractNumId w:val="18"/>
  </w:num>
  <w:num w:numId="25" w16cid:durableId="1974869800">
    <w:abstractNumId w:val="7"/>
  </w:num>
  <w:num w:numId="26" w16cid:durableId="2126801538">
    <w:abstractNumId w:val="46"/>
  </w:num>
  <w:num w:numId="27" w16cid:durableId="357588049">
    <w:abstractNumId w:val="34"/>
  </w:num>
  <w:num w:numId="28" w16cid:durableId="1659919805">
    <w:abstractNumId w:val="28"/>
  </w:num>
  <w:num w:numId="29" w16cid:durableId="278152077">
    <w:abstractNumId w:val="44"/>
  </w:num>
  <w:num w:numId="30" w16cid:durableId="785467021">
    <w:abstractNumId w:val="23"/>
  </w:num>
  <w:num w:numId="31" w16cid:durableId="858468086">
    <w:abstractNumId w:val="33"/>
  </w:num>
  <w:num w:numId="32" w16cid:durableId="133373257">
    <w:abstractNumId w:val="30"/>
  </w:num>
  <w:num w:numId="33" w16cid:durableId="1947272052">
    <w:abstractNumId w:val="12"/>
  </w:num>
  <w:num w:numId="34" w16cid:durableId="587806236">
    <w:abstractNumId w:val="16"/>
  </w:num>
  <w:num w:numId="35" w16cid:durableId="1050693488">
    <w:abstractNumId w:val="3"/>
  </w:num>
  <w:num w:numId="36" w16cid:durableId="2118090060">
    <w:abstractNumId w:val="24"/>
  </w:num>
  <w:num w:numId="37" w16cid:durableId="1030956667">
    <w:abstractNumId w:val="5"/>
  </w:num>
  <w:num w:numId="38" w16cid:durableId="1462576439">
    <w:abstractNumId w:val="42"/>
  </w:num>
  <w:num w:numId="39" w16cid:durableId="1946882401">
    <w:abstractNumId w:val="35"/>
  </w:num>
  <w:num w:numId="40" w16cid:durableId="1803498947">
    <w:abstractNumId w:val="36"/>
  </w:num>
  <w:num w:numId="41" w16cid:durableId="1928153252">
    <w:abstractNumId w:val="17"/>
  </w:num>
  <w:num w:numId="42" w16cid:durableId="779227717">
    <w:abstractNumId w:val="1"/>
  </w:num>
  <w:num w:numId="43" w16cid:durableId="1420297417">
    <w:abstractNumId w:val="11"/>
  </w:num>
  <w:num w:numId="44" w16cid:durableId="1810826508">
    <w:abstractNumId w:val="38"/>
    <w:lvlOverride w:ilvl="0">
      <w:startOverride w:val="1"/>
    </w:lvlOverride>
  </w:num>
  <w:num w:numId="45" w16cid:durableId="1014260343">
    <w:abstractNumId w:val="1"/>
    <w:lvlOverride w:ilvl="0">
      <w:startOverride w:val="1"/>
    </w:lvlOverride>
  </w:num>
  <w:num w:numId="46" w16cid:durableId="1022320376">
    <w:abstractNumId w:val="48"/>
    <w:lvlOverride w:ilvl="0">
      <w:startOverride w:val="1"/>
    </w:lvlOverride>
  </w:num>
  <w:num w:numId="47" w16cid:durableId="1826779422">
    <w:abstractNumId w:val="4"/>
  </w:num>
  <w:num w:numId="48" w16cid:durableId="151682241">
    <w:abstractNumId w:val="37"/>
  </w:num>
  <w:num w:numId="49" w16cid:durableId="1834031024">
    <w:abstractNumId w:val="31"/>
  </w:num>
  <w:num w:numId="50" w16cid:durableId="2005889461">
    <w:abstractNumId w:val="8"/>
    <w:lvlOverride w:ilvl="0">
      <w:startOverride w:val="1"/>
    </w:lvlOverride>
  </w:num>
  <w:num w:numId="51" w16cid:durableId="249433959">
    <w:abstractNumId w:val="2"/>
    <w:lvlOverride w:ilvl="0">
      <w:startOverride w:val="1"/>
    </w:lvlOverride>
  </w:num>
  <w:num w:numId="52" w16cid:durableId="54015301">
    <w:abstractNumId w:val="43"/>
    <w:lvlOverride w:ilvl="0">
      <w:startOverride w:val="1"/>
    </w:lvlOverride>
  </w:num>
  <w:num w:numId="53" w16cid:durableId="1189636826">
    <w:abstractNumId w:val="29"/>
  </w:num>
  <w:num w:numId="54" w16cid:durableId="211618350">
    <w:abstractNumId w:val="0"/>
    <w:lvlOverride w:ilvl="0">
      <w:startOverride w:val="1"/>
    </w:lvlOverride>
  </w:num>
  <w:num w:numId="55" w16cid:durableId="1177114106">
    <w:abstractNumId w:val="25"/>
    <w:lvlOverride w:ilvl="0">
      <w:startOverride w:val="1"/>
    </w:lvlOverride>
  </w:num>
  <w:num w:numId="56" w16cid:durableId="656495937">
    <w:abstractNumId w:val="26"/>
    <w:lvlOverride w:ilvl="0">
      <w:startOverride w:val="1"/>
    </w:lvlOverride>
  </w:num>
  <w:num w:numId="57" w16cid:durableId="1648318590">
    <w:abstractNumId w:val="40"/>
    <w:lvlOverride w:ilvl="0">
      <w:startOverride w:val="1"/>
    </w:lvlOverride>
  </w:num>
  <w:num w:numId="58" w16cid:durableId="358237425">
    <w:abstractNumId w:val="41"/>
    <w:lvlOverride w:ilvl="0">
      <w:startOverride w:val="1"/>
    </w:lvlOverride>
  </w:num>
  <w:num w:numId="59" w16cid:durableId="527986040">
    <w:abstractNumId w:val="6"/>
    <w:lvlOverride w:ilvl="0">
      <w:startOverride w:val="1"/>
    </w:lvlOverride>
  </w:num>
  <w:num w:numId="60" w16cid:durableId="1561793891">
    <w:abstractNumId w:val="21"/>
    <w:lvlOverride w:ilvl="0">
      <w:startOverride w:val="1"/>
    </w:lvlOverride>
  </w:num>
  <w:num w:numId="61" w16cid:durableId="736829544">
    <w:abstractNumId w:val="11"/>
    <w:lvlOverride w:ilvl="0">
      <w:startOverride w:val="1"/>
    </w:lvlOverride>
  </w:num>
  <w:num w:numId="62" w16cid:durableId="2031177052">
    <w:abstractNumId w:val="18"/>
    <w:lvlOverride w:ilvl="0">
      <w:startOverride w:val="1"/>
    </w:lvlOverride>
  </w:num>
  <w:num w:numId="63" w16cid:durableId="80687603">
    <w:abstractNumId w:val="7"/>
    <w:lvlOverride w:ilvl="0">
      <w:startOverride w:val="1"/>
    </w:lvlOverride>
  </w:num>
  <w:num w:numId="64" w16cid:durableId="1705405114">
    <w:abstractNumId w:val="46"/>
    <w:lvlOverride w:ilvl="0">
      <w:startOverride w:val="1"/>
    </w:lvlOverride>
  </w:num>
  <w:num w:numId="65" w16cid:durableId="1091240496">
    <w:abstractNumId w:val="34"/>
    <w:lvlOverride w:ilvl="0">
      <w:startOverride w:val="1"/>
    </w:lvlOverride>
  </w:num>
  <w:num w:numId="66" w16cid:durableId="722026692">
    <w:abstractNumId w:val="28"/>
    <w:lvlOverride w:ilvl="0">
      <w:startOverride w:val="1"/>
    </w:lvlOverride>
  </w:num>
  <w:num w:numId="67" w16cid:durableId="1882159483">
    <w:abstractNumId w:val="44"/>
    <w:lvlOverride w:ilvl="0">
      <w:startOverride w:val="1"/>
    </w:lvlOverride>
  </w:num>
  <w:num w:numId="68" w16cid:durableId="979960791">
    <w:abstractNumId w:val="23"/>
    <w:lvlOverride w:ilvl="0">
      <w:startOverride w:val="1"/>
    </w:lvlOverride>
  </w:num>
  <w:num w:numId="69" w16cid:durableId="41484488">
    <w:abstractNumId w:val="33"/>
    <w:lvlOverride w:ilvl="0">
      <w:startOverride w:val="1"/>
    </w:lvlOverride>
  </w:num>
  <w:num w:numId="70" w16cid:durableId="476915558">
    <w:abstractNumId w:val="30"/>
    <w:lvlOverride w:ilvl="0">
      <w:startOverride w:val="1"/>
    </w:lvlOverride>
  </w:num>
  <w:num w:numId="71" w16cid:durableId="847060107">
    <w:abstractNumId w:val="12"/>
    <w:lvlOverride w:ilvl="0">
      <w:startOverride w:val="1"/>
    </w:lvlOverride>
  </w:num>
  <w:num w:numId="72" w16cid:durableId="926377783">
    <w:abstractNumId w:val="16"/>
    <w:lvlOverride w:ilvl="0">
      <w:startOverride w:val="1"/>
    </w:lvlOverride>
  </w:num>
  <w:num w:numId="73" w16cid:durableId="1921525874">
    <w:abstractNumId w:val="3"/>
    <w:lvlOverride w:ilvl="0">
      <w:startOverride w:val="1"/>
    </w:lvlOverride>
  </w:num>
  <w:num w:numId="74" w16cid:durableId="1443265143">
    <w:abstractNumId w:val="24"/>
    <w:lvlOverride w:ilvl="0">
      <w:startOverride w:val="1"/>
    </w:lvlOverride>
  </w:num>
  <w:num w:numId="75" w16cid:durableId="1975131982">
    <w:abstractNumId w:val="5"/>
    <w:lvlOverride w:ilvl="0">
      <w:startOverride w:val="1"/>
    </w:lvlOverride>
  </w:num>
  <w:num w:numId="76" w16cid:durableId="498355131">
    <w:abstractNumId w:val="42"/>
    <w:lvlOverride w:ilvl="0">
      <w:startOverride w:val="1"/>
    </w:lvlOverride>
  </w:num>
  <w:num w:numId="77" w16cid:durableId="2030258392">
    <w:abstractNumId w:val="35"/>
    <w:lvlOverride w:ilvl="0">
      <w:startOverride w:val="1"/>
    </w:lvlOverride>
  </w:num>
  <w:num w:numId="78" w16cid:durableId="1999065908">
    <w:abstractNumId w:val="13"/>
  </w:num>
  <w:num w:numId="79" w16cid:durableId="1043092255">
    <w:abstractNumId w:val="14"/>
  </w:num>
  <w:num w:numId="80" w16cid:durableId="595023279">
    <w:abstractNumId w:val="38"/>
  </w:num>
  <w:num w:numId="81" w16cid:durableId="1301960624">
    <w:abstractNumId w:val="1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D7E"/>
    <w:rsid w:val="00003991"/>
    <w:rsid w:val="00025A03"/>
    <w:rsid w:val="00025CCA"/>
    <w:rsid w:val="00041B8D"/>
    <w:rsid w:val="000551DD"/>
    <w:rsid w:val="00070B0D"/>
    <w:rsid w:val="000905F0"/>
    <w:rsid w:val="000A4EC6"/>
    <w:rsid w:val="000A5A21"/>
    <w:rsid w:val="000F0234"/>
    <w:rsid w:val="000F4685"/>
    <w:rsid w:val="00177786"/>
    <w:rsid w:val="00236E27"/>
    <w:rsid w:val="00242638"/>
    <w:rsid w:val="00271C61"/>
    <w:rsid w:val="0028251F"/>
    <w:rsid w:val="00331E1E"/>
    <w:rsid w:val="00344943"/>
    <w:rsid w:val="003744D8"/>
    <w:rsid w:val="003A7A5A"/>
    <w:rsid w:val="003C330D"/>
    <w:rsid w:val="003F3506"/>
    <w:rsid w:val="00415D0E"/>
    <w:rsid w:val="00465B77"/>
    <w:rsid w:val="00496BCD"/>
    <w:rsid w:val="004C5F97"/>
    <w:rsid w:val="004E0FF5"/>
    <w:rsid w:val="0056324A"/>
    <w:rsid w:val="005A01C0"/>
    <w:rsid w:val="005A05DF"/>
    <w:rsid w:val="005A3B07"/>
    <w:rsid w:val="005C5699"/>
    <w:rsid w:val="00645594"/>
    <w:rsid w:val="00656E06"/>
    <w:rsid w:val="0067268D"/>
    <w:rsid w:val="006B16E6"/>
    <w:rsid w:val="006C424C"/>
    <w:rsid w:val="007320A2"/>
    <w:rsid w:val="00744A15"/>
    <w:rsid w:val="00763FBD"/>
    <w:rsid w:val="007972A2"/>
    <w:rsid w:val="007E21AE"/>
    <w:rsid w:val="008016D3"/>
    <w:rsid w:val="00802C53"/>
    <w:rsid w:val="00870DAD"/>
    <w:rsid w:val="008A0529"/>
    <w:rsid w:val="008D06DC"/>
    <w:rsid w:val="008F40A5"/>
    <w:rsid w:val="00911E5E"/>
    <w:rsid w:val="009164F3"/>
    <w:rsid w:val="00964919"/>
    <w:rsid w:val="00977D18"/>
    <w:rsid w:val="0099761C"/>
    <w:rsid w:val="009D2C56"/>
    <w:rsid w:val="00A55B93"/>
    <w:rsid w:val="00A74C15"/>
    <w:rsid w:val="00B25679"/>
    <w:rsid w:val="00B2570E"/>
    <w:rsid w:val="00B466D9"/>
    <w:rsid w:val="00B64748"/>
    <w:rsid w:val="00B73DB4"/>
    <w:rsid w:val="00BB1564"/>
    <w:rsid w:val="00BC042E"/>
    <w:rsid w:val="00C00D7E"/>
    <w:rsid w:val="00C00E8F"/>
    <w:rsid w:val="00C36D9A"/>
    <w:rsid w:val="00C6721A"/>
    <w:rsid w:val="00CA53C9"/>
    <w:rsid w:val="00CD5AA2"/>
    <w:rsid w:val="00CD6AC6"/>
    <w:rsid w:val="00D52537"/>
    <w:rsid w:val="00D6016B"/>
    <w:rsid w:val="00D65E0D"/>
    <w:rsid w:val="00DF4125"/>
    <w:rsid w:val="00E017B9"/>
    <w:rsid w:val="00E1579A"/>
    <w:rsid w:val="00E17B92"/>
    <w:rsid w:val="00E53A98"/>
    <w:rsid w:val="00E97126"/>
    <w:rsid w:val="00F10029"/>
    <w:rsid w:val="00F76D62"/>
    <w:rsid w:val="00FB51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69CB5"/>
  <w15:docId w15:val="{1CE89500-A395-43A5-B9D6-F8A6A918F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kern w:val="3"/>
        <w:sz w:val="24"/>
        <w:szCs w:val="24"/>
        <w:lang w:val="pl-PL" w:eastAsia="en-US" w:bidi="ar-SA"/>
      </w:rPr>
    </w:rPrDefault>
    <w:pPrDefault>
      <w:pPr>
        <w:widowControl w:val="0"/>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360" w:after="80" w:line="276" w:lineRule="auto"/>
      <w:outlineLvl w:val="0"/>
    </w:pPr>
    <w:rPr>
      <w:rFonts w:ascii="Calibri Light" w:hAnsi="Calibri Light"/>
      <w:color w:val="2F5496"/>
      <w:sz w:val="40"/>
      <w:szCs w:val="40"/>
    </w:rPr>
  </w:style>
  <w:style w:type="paragraph" w:styleId="Nagwek2">
    <w:name w:val="heading 2"/>
    <w:basedOn w:val="Standard"/>
    <w:next w:val="Textbody"/>
    <w:uiPriority w:val="9"/>
    <w:semiHidden/>
    <w:unhideWhenUsed/>
    <w:qFormat/>
    <w:pPr>
      <w:keepNext/>
      <w:keepLines/>
      <w:spacing w:before="160" w:after="80" w:line="276" w:lineRule="auto"/>
      <w:outlineLvl w:val="1"/>
    </w:pPr>
    <w:rPr>
      <w:rFonts w:ascii="Calibri Light" w:hAnsi="Calibri Light"/>
      <w:color w:val="2F5496"/>
      <w:sz w:val="32"/>
      <w:szCs w:val="32"/>
    </w:rPr>
  </w:style>
  <w:style w:type="paragraph" w:styleId="Nagwek3">
    <w:name w:val="heading 3"/>
    <w:basedOn w:val="Standard"/>
    <w:next w:val="Textbody"/>
    <w:uiPriority w:val="9"/>
    <w:semiHidden/>
    <w:unhideWhenUsed/>
    <w:qFormat/>
    <w:pPr>
      <w:keepNext/>
      <w:keepLines/>
      <w:spacing w:before="160" w:after="80" w:line="276" w:lineRule="auto"/>
      <w:outlineLvl w:val="2"/>
    </w:pPr>
    <w:rPr>
      <w:color w:val="2F5496"/>
      <w:sz w:val="28"/>
      <w:szCs w:val="28"/>
    </w:rPr>
  </w:style>
  <w:style w:type="paragraph" w:styleId="Nagwek4">
    <w:name w:val="heading 4"/>
    <w:basedOn w:val="Standard"/>
    <w:next w:val="Textbody"/>
    <w:uiPriority w:val="9"/>
    <w:semiHidden/>
    <w:unhideWhenUsed/>
    <w:qFormat/>
    <w:pPr>
      <w:keepNext/>
      <w:keepLines/>
      <w:spacing w:before="80" w:after="40" w:line="276" w:lineRule="auto"/>
      <w:outlineLvl w:val="3"/>
    </w:pPr>
    <w:rPr>
      <w:i/>
      <w:iCs/>
      <w:color w:val="2F5496"/>
      <w:sz w:val="24"/>
      <w:szCs w:val="24"/>
    </w:rPr>
  </w:style>
  <w:style w:type="paragraph" w:styleId="Nagwek5">
    <w:name w:val="heading 5"/>
    <w:basedOn w:val="Standard"/>
    <w:next w:val="Textbody"/>
    <w:uiPriority w:val="9"/>
    <w:semiHidden/>
    <w:unhideWhenUsed/>
    <w:qFormat/>
    <w:pPr>
      <w:keepNext/>
      <w:keepLines/>
      <w:spacing w:before="80" w:after="40" w:line="276" w:lineRule="auto"/>
      <w:outlineLvl w:val="4"/>
    </w:pPr>
    <w:rPr>
      <w:color w:val="2F5496"/>
      <w:sz w:val="24"/>
      <w:szCs w:val="24"/>
    </w:rPr>
  </w:style>
  <w:style w:type="paragraph" w:styleId="Nagwek6">
    <w:name w:val="heading 6"/>
    <w:basedOn w:val="Standard"/>
    <w:next w:val="Textbody"/>
    <w:uiPriority w:val="9"/>
    <w:semiHidden/>
    <w:unhideWhenUsed/>
    <w:qFormat/>
    <w:pPr>
      <w:keepNext/>
      <w:keepLines/>
      <w:spacing w:before="40" w:after="0" w:line="276" w:lineRule="auto"/>
      <w:outlineLvl w:val="5"/>
    </w:pPr>
    <w:rPr>
      <w:i/>
      <w:iCs/>
      <w:color w:val="595959"/>
      <w:sz w:val="24"/>
      <w:szCs w:val="24"/>
    </w:rPr>
  </w:style>
  <w:style w:type="paragraph" w:styleId="Nagwek7">
    <w:name w:val="heading 7"/>
    <w:basedOn w:val="Standard"/>
    <w:next w:val="Textbody"/>
    <w:pPr>
      <w:keepNext/>
      <w:keepLines/>
      <w:spacing w:before="40" w:after="0" w:line="276" w:lineRule="auto"/>
      <w:outlineLvl w:val="6"/>
    </w:pPr>
    <w:rPr>
      <w:color w:val="595959"/>
      <w:sz w:val="24"/>
      <w:szCs w:val="24"/>
    </w:rPr>
  </w:style>
  <w:style w:type="paragraph" w:styleId="Nagwek8">
    <w:name w:val="heading 8"/>
    <w:basedOn w:val="Standard"/>
    <w:next w:val="Textbody"/>
    <w:pPr>
      <w:keepNext/>
      <w:keepLines/>
      <w:spacing w:after="0" w:line="276" w:lineRule="auto"/>
      <w:outlineLvl w:val="7"/>
    </w:pPr>
    <w:rPr>
      <w:i/>
      <w:iCs/>
      <w:color w:val="272727"/>
      <w:sz w:val="24"/>
      <w:szCs w:val="24"/>
    </w:rPr>
  </w:style>
  <w:style w:type="paragraph" w:styleId="Nagwek9">
    <w:name w:val="heading 9"/>
    <w:basedOn w:val="Standard"/>
    <w:next w:val="Textbody"/>
    <w:pPr>
      <w:keepNext/>
      <w:keepLines/>
      <w:spacing w:after="0" w:line="276" w:lineRule="auto"/>
      <w:outlineLvl w:val="8"/>
    </w:pPr>
    <w:rPr>
      <w:color w:val="272727"/>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line="240" w:lineRule="auto"/>
    </w:pPr>
    <w:rPr>
      <w:sz w:val="22"/>
      <w:szCs w:val="22"/>
    </w:r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Tytu">
    <w:name w:val="Title"/>
    <w:basedOn w:val="Standard"/>
    <w:next w:val="Podtytu"/>
    <w:uiPriority w:val="10"/>
    <w:qFormat/>
    <w:pPr>
      <w:spacing w:after="80"/>
    </w:pPr>
    <w:rPr>
      <w:rFonts w:ascii="Calibri Light" w:hAnsi="Calibri Light"/>
      <w:b/>
      <w:bCs/>
      <w:spacing w:val="-10"/>
      <w:sz w:val="56"/>
      <w:szCs w:val="56"/>
    </w:rPr>
  </w:style>
  <w:style w:type="paragraph" w:styleId="Podtytu">
    <w:name w:val="Subtitle"/>
    <w:basedOn w:val="Standard"/>
    <w:next w:val="Textbody"/>
    <w:uiPriority w:val="11"/>
    <w:qFormat/>
    <w:pPr>
      <w:spacing w:line="276" w:lineRule="auto"/>
    </w:pPr>
    <w:rPr>
      <w:i/>
      <w:iCs/>
      <w:color w:val="595959"/>
      <w:spacing w:val="15"/>
      <w:sz w:val="28"/>
      <w:szCs w:val="28"/>
    </w:rPr>
  </w:style>
  <w:style w:type="paragraph" w:styleId="Cytat">
    <w:name w:val="Quote"/>
    <w:basedOn w:val="Standard"/>
    <w:pPr>
      <w:spacing w:before="160" w:line="276" w:lineRule="auto"/>
      <w:jc w:val="center"/>
    </w:pPr>
    <w:rPr>
      <w:i/>
      <w:iCs/>
      <w:color w:val="404040"/>
      <w:sz w:val="24"/>
      <w:szCs w:val="24"/>
    </w:rPr>
  </w:style>
  <w:style w:type="paragraph" w:styleId="Akapitzlist">
    <w:name w:val="List Paragraph"/>
    <w:basedOn w:val="Standard"/>
    <w:pPr>
      <w:spacing w:line="276" w:lineRule="auto"/>
      <w:ind w:left="720"/>
    </w:pPr>
    <w:rPr>
      <w:sz w:val="24"/>
      <w:szCs w:val="24"/>
    </w:rPr>
  </w:style>
  <w:style w:type="paragraph" w:styleId="Cytatintensywny">
    <w:name w:val="Intense Quote"/>
    <w:basedOn w:val="Standard"/>
    <w:pPr>
      <w:pBdr>
        <w:top w:val="single" w:sz="4" w:space="10" w:color="2F5496"/>
        <w:bottom w:val="single" w:sz="4" w:space="10" w:color="2F5496"/>
      </w:pBdr>
      <w:spacing w:before="360" w:after="360" w:line="276" w:lineRule="auto"/>
      <w:ind w:left="864" w:right="864"/>
      <w:jc w:val="center"/>
    </w:pPr>
    <w:rPr>
      <w:i/>
      <w:iCs/>
      <w:color w:val="2F5496"/>
      <w:sz w:val="24"/>
      <w:szCs w:val="24"/>
    </w:rPr>
  </w:style>
  <w:style w:type="paragraph" w:styleId="Stopka">
    <w:name w:val="footer"/>
    <w:basedOn w:val="Standard"/>
    <w:pPr>
      <w:suppressLineNumbers/>
      <w:tabs>
        <w:tab w:val="center" w:pos="4536"/>
        <w:tab w:val="right" w:pos="9072"/>
      </w:tabs>
      <w:spacing w:after="0"/>
    </w:pPr>
    <w:rPr>
      <w:sz w:val="24"/>
      <w:szCs w:val="24"/>
    </w:rPr>
  </w:style>
  <w:style w:type="paragraph" w:customStyle="1" w:styleId="Default">
    <w:name w:val="Default"/>
    <w:basedOn w:val="Standard"/>
    <w:pPr>
      <w:widowControl w:val="0"/>
      <w:spacing w:after="0"/>
    </w:pPr>
    <w:rPr>
      <w:rFonts w:ascii="Times New Roman" w:eastAsia="Times New Roman" w:hAnsi="Times New Roman" w:cs="Times New Roman"/>
      <w:color w:val="000000"/>
      <w:sz w:val="24"/>
      <w:szCs w:val="24"/>
      <w:lang w:eastAsia="zh-CN" w:bidi="hi-IN"/>
    </w:rPr>
  </w:style>
  <w:style w:type="paragraph" w:styleId="NormalnyWeb">
    <w:name w:val="Normal (Web)"/>
    <w:pPr>
      <w:widowControl/>
      <w:suppressAutoHyphens/>
      <w:spacing w:before="280" w:after="280"/>
    </w:pPr>
    <w:rPr>
      <w:rFonts w:ascii="Times New Roman" w:eastAsia="ヒラギノ角ゴ Pro W3" w:hAnsi="Times New Roman" w:cs="Times New Roman"/>
      <w:color w:val="000000"/>
      <w:szCs w:val="20"/>
      <w:lang w:eastAsia="zh-CN" w:bidi="hi-IN"/>
    </w:rPr>
  </w:style>
  <w:style w:type="paragraph" w:customStyle="1" w:styleId="Normalny2">
    <w:name w:val="Normalny2"/>
    <w:pPr>
      <w:widowControl/>
      <w:suppressAutoHyphens/>
      <w:spacing w:line="240" w:lineRule="auto"/>
    </w:pPr>
    <w:rPr>
      <w:rFonts w:ascii="Times New Roman" w:eastAsia="ヒラギノ角ゴ Pro W3" w:hAnsi="Times New Roman" w:cs="Times New Roman"/>
      <w:color w:val="000000"/>
      <w:szCs w:val="20"/>
      <w:lang w:eastAsia="zh-CN" w:bidi="hi-IN"/>
    </w:rPr>
  </w:style>
  <w:style w:type="paragraph" w:customStyle="1" w:styleId="Normalny3">
    <w:name w:val="Normalny3"/>
    <w:pPr>
      <w:widowControl/>
      <w:suppressAutoHyphens/>
      <w:spacing w:after="200"/>
    </w:pPr>
    <w:rPr>
      <w:rFonts w:ascii="Times New Roman" w:eastAsia="Times New Roman" w:hAnsi="Times New Roman" w:cs="Times New Roman"/>
      <w:sz w:val="20"/>
      <w:szCs w:val="20"/>
      <w:lang w:eastAsia="zh-CN"/>
    </w:rPr>
  </w:style>
  <w:style w:type="paragraph" w:customStyle="1" w:styleId="Normalny1">
    <w:name w:val="Normalny1"/>
    <w:pPr>
      <w:widowControl/>
      <w:suppressAutoHyphens/>
      <w:spacing w:line="100" w:lineRule="atLeast"/>
    </w:pPr>
    <w:rPr>
      <w:rFonts w:ascii="Arial" w:eastAsia="ヒラギノ角ゴ Pro W3" w:hAnsi="Arial" w:cs="Arial"/>
      <w:color w:val="000000"/>
      <w:szCs w:val="20"/>
      <w:lang w:eastAsia="zh-CN" w:bidi="hi-IN"/>
    </w:rPr>
  </w:style>
  <w:style w:type="paragraph" w:customStyle="1" w:styleId="WW-Domylnie">
    <w:name w:val="WW-Domyślnie"/>
    <w:pPr>
      <w:suppressAutoHyphens/>
      <w:spacing w:after="200"/>
    </w:pPr>
    <w:rPr>
      <w:rFonts w:ascii="Times New Roman" w:eastAsia="ヒラギノ角ゴ Pro W3" w:hAnsi="Times New Roman" w:cs="Times New Roman"/>
      <w:color w:val="000000"/>
      <w:lang w:eastAsia="zh-CN"/>
    </w:rPr>
  </w:style>
  <w:style w:type="paragraph" w:customStyle="1" w:styleId="Tekstpodstawowy3">
    <w:name w:val="Tekst podstawowy3"/>
    <w:pPr>
      <w:widowControl/>
      <w:suppressAutoHyphens/>
      <w:spacing w:after="120"/>
    </w:pPr>
    <w:rPr>
      <w:rFonts w:ascii="Times New Roman" w:eastAsia="ヒラギノ角ゴ Pro W3" w:hAnsi="Times New Roman" w:cs="Times New Roman"/>
      <w:color w:val="000000"/>
      <w:lang w:val="en-US" w:eastAsia="zh-CN"/>
    </w:rPr>
  </w:style>
  <w:style w:type="paragraph" w:styleId="Nagwek">
    <w:name w:val="header"/>
    <w:basedOn w:val="Standard"/>
    <w:uiPriority w:val="99"/>
    <w:pPr>
      <w:suppressLineNumbers/>
      <w:tabs>
        <w:tab w:val="center" w:pos="4536"/>
        <w:tab w:val="right" w:pos="9072"/>
      </w:tabs>
      <w:spacing w:after="0"/>
    </w:p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Poprawka">
    <w:name w:val="Revision"/>
    <w:pPr>
      <w:widowControl/>
      <w:suppressAutoHyphens/>
      <w:spacing w:after="0" w:line="240" w:lineRule="auto"/>
    </w:pPr>
    <w:rPr>
      <w:sz w:val="22"/>
      <w:szCs w:val="22"/>
    </w:rPr>
  </w:style>
  <w:style w:type="paragraph" w:customStyle="1" w:styleId="TableContents">
    <w:name w:val="Table Contents"/>
    <w:basedOn w:val="Standard"/>
    <w:pPr>
      <w:suppressLineNumbers/>
    </w:pPr>
  </w:style>
  <w:style w:type="character" w:customStyle="1" w:styleId="Nagwek1Znak">
    <w:name w:val="Nagłówek 1 Znak"/>
    <w:basedOn w:val="Domylnaczcionkaakapitu"/>
    <w:rPr>
      <w:rFonts w:ascii="Calibri Light" w:hAnsi="Calibri Light"/>
      <w:color w:val="2F5496"/>
      <w:sz w:val="40"/>
      <w:szCs w:val="40"/>
    </w:rPr>
  </w:style>
  <w:style w:type="character" w:customStyle="1" w:styleId="Nagwek2Znak">
    <w:name w:val="Nagłówek 2 Znak"/>
    <w:basedOn w:val="Domylnaczcionkaakapitu"/>
    <w:rPr>
      <w:rFonts w:ascii="Calibri Light" w:hAnsi="Calibri Light"/>
      <w:color w:val="2F5496"/>
      <w:sz w:val="32"/>
      <w:szCs w:val="32"/>
    </w:rPr>
  </w:style>
  <w:style w:type="character" w:customStyle="1" w:styleId="Nagwek3Znak">
    <w:name w:val="Nagłówek 3 Znak"/>
    <w:basedOn w:val="Domylnaczcionkaakapitu"/>
    <w:rPr>
      <w:color w:val="2F5496"/>
      <w:sz w:val="28"/>
      <w:szCs w:val="28"/>
    </w:rPr>
  </w:style>
  <w:style w:type="character" w:customStyle="1" w:styleId="Nagwek4Znak">
    <w:name w:val="Nagłówek 4 Znak"/>
    <w:basedOn w:val="Domylnaczcionkaakapitu"/>
    <w:rPr>
      <w:i/>
      <w:iCs/>
      <w:color w:val="2F5496"/>
    </w:rPr>
  </w:style>
  <w:style w:type="character" w:customStyle="1" w:styleId="Nagwek5Znak">
    <w:name w:val="Nagłówek 5 Znak"/>
    <w:basedOn w:val="Domylnaczcionkaakapitu"/>
    <w:rPr>
      <w:color w:val="2F5496"/>
    </w:rPr>
  </w:style>
  <w:style w:type="character" w:customStyle="1" w:styleId="Nagwek6Znak">
    <w:name w:val="Nagłówek 6 Znak"/>
    <w:basedOn w:val="Domylnaczcionkaakapitu"/>
    <w:rPr>
      <w:i/>
      <w:iCs/>
      <w:color w:val="595959"/>
    </w:rPr>
  </w:style>
  <w:style w:type="character" w:customStyle="1" w:styleId="Nagwek7Znak">
    <w:name w:val="Nagłówek 7 Znak"/>
    <w:basedOn w:val="Domylnaczcionkaakapitu"/>
    <w:rPr>
      <w:color w:val="595959"/>
    </w:rPr>
  </w:style>
  <w:style w:type="character" w:customStyle="1" w:styleId="Nagwek8Znak">
    <w:name w:val="Nagłówek 8 Znak"/>
    <w:basedOn w:val="Domylnaczcionkaakapitu"/>
    <w:rPr>
      <w:i/>
      <w:iCs/>
      <w:color w:val="272727"/>
    </w:rPr>
  </w:style>
  <w:style w:type="character" w:customStyle="1" w:styleId="Nagwek9Znak">
    <w:name w:val="Nagłówek 9 Znak"/>
    <w:basedOn w:val="Domylnaczcionkaakapitu"/>
    <w:rPr>
      <w:color w:val="272727"/>
    </w:rPr>
  </w:style>
  <w:style w:type="character" w:customStyle="1" w:styleId="TytuZnak">
    <w:name w:val="Tytuł Znak"/>
    <w:basedOn w:val="Domylnaczcionkaakapitu"/>
    <w:rPr>
      <w:rFonts w:ascii="Calibri Light" w:hAnsi="Calibri Light"/>
      <w:spacing w:val="-10"/>
      <w:kern w:val="3"/>
      <w:sz w:val="56"/>
      <w:szCs w:val="56"/>
    </w:rPr>
  </w:style>
  <w:style w:type="character" w:customStyle="1" w:styleId="PodtytuZnak">
    <w:name w:val="Podtytuł Znak"/>
    <w:basedOn w:val="Domylnaczcionkaakapitu"/>
    <w:rPr>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StopkaZnak">
    <w:name w:val="Stopka Znak"/>
    <w:basedOn w:val="Domylnaczcionkaakapitu"/>
  </w:style>
  <w:style w:type="character" w:customStyle="1" w:styleId="Internetlink">
    <w:name w:val="Internet link"/>
    <w:rPr>
      <w:color w:val="000080"/>
      <w:u w:val="single"/>
    </w:rPr>
  </w:style>
  <w:style w:type="character" w:customStyle="1" w:styleId="Odwoaniedokomentarza1">
    <w:name w:val="Odwołanie do komentarza1"/>
    <w:rPr>
      <w:sz w:val="16"/>
      <w:szCs w:val="16"/>
    </w:rPr>
  </w:style>
  <w:style w:type="character" w:customStyle="1" w:styleId="WW-czeinternetowe1">
    <w:name w:val="WW-Łącze internetowe1"/>
    <w:basedOn w:val="Domylnaczcionkaakapitu"/>
    <w:rPr>
      <w:rFonts w:cs="Times New Roman"/>
      <w:color w:val="000080"/>
      <w:u w:val="single"/>
    </w:rPr>
  </w:style>
  <w:style w:type="character" w:customStyle="1" w:styleId="TekstpodstawowyZnak">
    <w:name w:val="Tekst podstawowy Znak"/>
    <w:basedOn w:val="Domylnaczcionkaakapitu"/>
    <w:rPr>
      <w:kern w:val="3"/>
      <w:sz w:val="22"/>
      <w:szCs w:val="22"/>
    </w:rPr>
  </w:style>
  <w:style w:type="character" w:customStyle="1" w:styleId="StopkaZnak1">
    <w:name w:val="Stopka Znak1"/>
    <w:basedOn w:val="Domylnaczcionkaakapitu"/>
    <w:rPr>
      <w:kern w:val="3"/>
      <w:sz w:val="22"/>
      <w:szCs w:val="22"/>
    </w:rPr>
  </w:style>
  <w:style w:type="character" w:customStyle="1" w:styleId="NagwekZnak">
    <w:name w:val="Nagłówek Znak"/>
    <w:basedOn w:val="Domylnaczcionkaakapitu"/>
    <w:uiPriority w:val="99"/>
    <w:rPr>
      <w:kern w:val="3"/>
      <w:sz w:val="22"/>
      <w:szCs w:val="22"/>
    </w:rPr>
  </w:style>
  <w:style w:type="character" w:customStyle="1" w:styleId="AkapitzlistZnak">
    <w:name w:val="Akapit z listą Znak"/>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kern w:val="3"/>
      <w:sz w:val="20"/>
      <w:szCs w:val="20"/>
    </w:rPr>
  </w:style>
  <w:style w:type="character" w:customStyle="1" w:styleId="TematkomentarzaZnak">
    <w:name w:val="Temat komentarza Znak"/>
    <w:basedOn w:val="TekstkomentarzaZnak"/>
    <w:rPr>
      <w:b/>
      <w:bCs/>
      <w:kern w:val="3"/>
      <w:sz w:val="20"/>
      <w:szCs w:val="20"/>
    </w:rPr>
  </w:style>
  <w:style w:type="character" w:customStyle="1" w:styleId="TekstkomentarzaZnak1">
    <w:name w:val="Tekst komentarza Znak1"/>
    <w:rPr>
      <w:rFonts w:ascii="Calibri" w:eastAsia="Times New Roman" w:hAnsi="Calibri" w:cs="Mangal"/>
      <w:kern w:val="3"/>
      <w:sz w:val="20"/>
      <w:szCs w:val="18"/>
      <w:lang w:eastAsia="pl-PL"/>
    </w:rPr>
  </w:style>
  <w:style w:type="character" w:customStyle="1" w:styleId="ListLabel1">
    <w:name w:val="ListLabel 1"/>
    <w:rPr>
      <w:sz w:val="22"/>
      <w:szCs w:val="22"/>
    </w:rPr>
  </w:style>
  <w:style w:type="character" w:customStyle="1" w:styleId="ListLabel2">
    <w:name w:val="ListLabel 2"/>
    <w:rPr>
      <w:b w:val="0"/>
      <w:bCs w:val="0"/>
      <w:i w:val="0"/>
      <w:iCs w:val="0"/>
    </w:rPr>
  </w:style>
  <w:style w:type="character" w:customStyle="1" w:styleId="ListLabel3">
    <w:name w:val="ListLabel 3"/>
    <w:rPr>
      <w:rFonts w:cs="Arial"/>
      <w:sz w:val="22"/>
      <w:szCs w:val="22"/>
    </w:rPr>
  </w:style>
  <w:style w:type="character" w:customStyle="1" w:styleId="ListLabel4">
    <w:name w:val="ListLabel 4"/>
    <w:rPr>
      <w:rFonts w:cs="Arial"/>
      <w:b w:val="0"/>
      <w:bCs/>
      <w:sz w:val="20"/>
      <w:szCs w:val="20"/>
    </w:rPr>
  </w:style>
  <w:style w:type="character" w:customStyle="1" w:styleId="ListLabel5">
    <w:name w:val="ListLabel 5"/>
    <w:rPr>
      <w:b w:val="0"/>
      <w:bCs w:val="0"/>
    </w:rPr>
  </w:style>
  <w:style w:type="character" w:customStyle="1" w:styleId="ListLabel6">
    <w:name w:val="ListLabel 6"/>
    <w:rPr>
      <w:color w:val="00000A"/>
    </w:rPr>
  </w:style>
  <w:style w:type="numbering" w:customStyle="1" w:styleId="WWNum1">
    <w:name w:val="WWNum1"/>
    <w:basedOn w:val="Bezlisty"/>
    <w:pPr>
      <w:numPr>
        <w:numId w:val="80"/>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79"/>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paragraph" w:styleId="Tekstprzypisukocowego">
    <w:name w:val="endnote text"/>
    <w:basedOn w:val="Normalny"/>
    <w:link w:val="TekstprzypisukocowegoZnak"/>
    <w:uiPriority w:val="99"/>
    <w:semiHidden/>
    <w:unhideWhenUsed/>
    <w:rsid w:val="004E0FF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E0FF5"/>
    <w:rPr>
      <w:sz w:val="20"/>
      <w:szCs w:val="20"/>
    </w:rPr>
  </w:style>
  <w:style w:type="character" w:styleId="Odwoanieprzypisukocowego">
    <w:name w:val="endnote reference"/>
    <w:basedOn w:val="Domylnaczcionkaakapitu"/>
    <w:uiPriority w:val="99"/>
    <w:semiHidden/>
    <w:unhideWhenUsed/>
    <w:rsid w:val="004E0F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77CB-634D-4526-A593-E848DBA8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23</Pages>
  <Words>7551</Words>
  <Characters>45308</Characters>
  <Application>Microsoft Office Word</Application>
  <DocSecurity>0</DocSecurity>
  <Lines>377</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Wołyniec</dc:creator>
  <cp:lastModifiedBy>Monika Krzak</cp:lastModifiedBy>
  <cp:revision>68</cp:revision>
  <cp:lastPrinted>2026-03-10T10:31:00Z</cp:lastPrinted>
  <dcterms:created xsi:type="dcterms:W3CDTF">2026-04-14T08:10:00Z</dcterms:created>
  <dcterms:modified xsi:type="dcterms:W3CDTF">2026-04-17T06:45:00Z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